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0E38D" w14:textId="77777777" w:rsidR="00FC44AA" w:rsidRDefault="0008411C" w:rsidP="000F1F41">
      <w:r w:rsidRPr="0008411C">
        <w:rPr>
          <w:noProof/>
        </w:rPr>
        <w:drawing>
          <wp:anchor distT="0" distB="0" distL="114300" distR="114300" simplePos="0" relativeHeight="251659264" behindDoc="1" locked="0" layoutInCell="1" allowOverlap="1" wp14:anchorId="613BF7B0" wp14:editId="5499F24E">
            <wp:simplePos x="0" y="0"/>
            <wp:positionH relativeFrom="margin">
              <wp:posOffset>-133350</wp:posOffset>
            </wp:positionH>
            <wp:positionV relativeFrom="paragraph">
              <wp:posOffset>-457200</wp:posOffset>
            </wp:positionV>
            <wp:extent cx="3484179" cy="457200"/>
            <wp:effectExtent l="0" t="0" r="2540" b="0"/>
            <wp:wrapNone/>
            <wp:docPr id="4" name="Picture 4" descr="T:\1Outreach\Logos\Enviro.HlthAndSafety-small color-No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Outreach\Logos\Enviro.HlthAndSafety-small color-No 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179"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5A15" w14:textId="77777777" w:rsidR="00007CD9" w:rsidRDefault="00007CD9" w:rsidP="000F1F41"/>
    <w:p w14:paraId="480ACADE" w14:textId="77777777" w:rsidR="006824CC" w:rsidRDefault="009076DB" w:rsidP="000F1F41">
      <w:pPr>
        <w:rPr>
          <w:color w:val="302165"/>
        </w:rPr>
      </w:pPr>
      <w:r>
        <w:t xml:space="preserve"> </w:t>
      </w:r>
    </w:p>
    <w:p w14:paraId="61158E6C" w14:textId="66A7A970" w:rsidR="00960A33" w:rsidRDefault="00960A33" w:rsidP="00960A33">
      <w:pPr>
        <w:pStyle w:val="Title"/>
      </w:pPr>
    </w:p>
    <w:p w14:paraId="491C1A55" w14:textId="562B1741" w:rsidR="00B50EE4" w:rsidRDefault="00B50EE4" w:rsidP="00B50EE4"/>
    <w:p w14:paraId="4E27F36D" w14:textId="77777777" w:rsidR="00B50EE4" w:rsidRPr="00B50EE4" w:rsidRDefault="00B50EE4" w:rsidP="00B50EE4"/>
    <w:p w14:paraId="1305B508" w14:textId="55776515" w:rsidR="00960A33" w:rsidRDefault="00B50EE4" w:rsidP="00960A33">
      <w:pPr>
        <w:pStyle w:val="Title"/>
      </w:pPr>
      <w:r>
        <w:t>FIRST AID PLAN GUIDELINES</w:t>
      </w:r>
    </w:p>
    <w:p w14:paraId="606DB4BD" w14:textId="37883A29" w:rsidR="00B50EE4" w:rsidRPr="00B50EE4" w:rsidRDefault="00B50EE4" w:rsidP="00B50EE4">
      <w:pPr>
        <w:pStyle w:val="Title"/>
        <w:rPr>
          <w:sz w:val="28"/>
          <w:szCs w:val="28"/>
        </w:rPr>
      </w:pPr>
      <w:r w:rsidRPr="00B50EE4">
        <w:rPr>
          <w:sz w:val="28"/>
          <w:szCs w:val="28"/>
        </w:rPr>
        <w:t xml:space="preserve">FOR UNIVERSITY OF WASHINGTON </w:t>
      </w:r>
      <w:r w:rsidR="004446BE">
        <w:rPr>
          <w:sz w:val="28"/>
          <w:szCs w:val="28"/>
        </w:rPr>
        <w:t>PERSONNEL</w:t>
      </w:r>
    </w:p>
    <w:p w14:paraId="5CFEA7AE" w14:textId="77777777" w:rsidR="006824CC" w:rsidRPr="006824CC" w:rsidRDefault="006824CC" w:rsidP="000F1F41"/>
    <w:p w14:paraId="6090FA61" w14:textId="77777777" w:rsidR="00960A33" w:rsidRDefault="00960A33" w:rsidP="000F1F41"/>
    <w:p w14:paraId="34E25154" w14:textId="77777777" w:rsidR="00960A33" w:rsidRDefault="00960A33" w:rsidP="000F1F41"/>
    <w:p w14:paraId="22EE0170" w14:textId="77777777" w:rsidR="00DF3250" w:rsidRDefault="00DF3250" w:rsidP="000F1F41"/>
    <w:p w14:paraId="65FD716D" w14:textId="3EF6EB15" w:rsidR="00960A33" w:rsidRDefault="00813400" w:rsidP="00960A33">
      <w:pPr>
        <w:pStyle w:val="Subtitle"/>
      </w:pPr>
      <w:r>
        <w:t xml:space="preserve">November </w:t>
      </w:r>
      <w:r w:rsidR="00B50EE4">
        <w:t>202</w:t>
      </w:r>
      <w:r w:rsidR="13A2F8B0">
        <w:t>3</w:t>
      </w:r>
    </w:p>
    <w:p w14:paraId="46F55C0E" w14:textId="77777777" w:rsidR="00984405" w:rsidRDefault="00984405" w:rsidP="000F1F41">
      <w:r>
        <w:br w:type="page"/>
      </w:r>
    </w:p>
    <w:p w14:paraId="4DD96FC9" w14:textId="77777777" w:rsidR="00C7242D" w:rsidRPr="00F80831" w:rsidRDefault="00C7242D" w:rsidP="00E624DB">
      <w:pPr>
        <w:pStyle w:val="Heading1"/>
        <w:rPr>
          <w:color w:val="33006F"/>
        </w:rPr>
      </w:pPr>
      <w:bookmarkStart w:id="0" w:name="_Toc508807074"/>
      <w:bookmarkStart w:id="1" w:name="_Toc517771875"/>
      <w:bookmarkStart w:id="2" w:name="_Toc149921721"/>
      <w:r w:rsidRPr="00F80831">
        <w:rPr>
          <w:color w:val="33006F"/>
        </w:rPr>
        <w:lastRenderedPageBreak/>
        <w:t>TABLE OF CONTENTS</w:t>
      </w:r>
      <w:bookmarkEnd w:id="0"/>
      <w:bookmarkEnd w:id="1"/>
      <w:bookmarkEnd w:id="2"/>
    </w:p>
    <w:sdt>
      <w:sdtPr>
        <w:rPr>
          <w:b/>
        </w:rPr>
        <w:id w:val="-8224032"/>
        <w:docPartObj>
          <w:docPartGallery w:val="Table of Contents"/>
          <w:docPartUnique/>
        </w:docPartObj>
      </w:sdtPr>
      <w:sdtEndPr>
        <w:rPr>
          <w:b w:val="0"/>
          <w:noProof/>
        </w:rPr>
      </w:sdtEndPr>
      <w:sdtContent>
        <w:p w14:paraId="16C3F308" w14:textId="424AC3B5" w:rsidR="00CF1021" w:rsidRDefault="00C7242D">
          <w:pPr>
            <w:pStyle w:val="TOC1"/>
            <w:tabs>
              <w:tab w:val="right" w:leader="dot" w:pos="9350"/>
            </w:tabs>
            <w:rPr>
              <w:rFonts w:asciiTheme="minorHAnsi" w:hAnsiTheme="minorHAnsi"/>
              <w:noProof/>
              <w:kern w:val="2"/>
              <w:szCs w:val="22"/>
              <w14:ligatures w14:val="standardContextual"/>
            </w:rPr>
          </w:pPr>
          <w:r>
            <w:fldChar w:fldCharType="begin"/>
          </w:r>
          <w:r>
            <w:instrText xml:space="preserve"> TOC \o "1-3" \h \z \u </w:instrText>
          </w:r>
          <w:r>
            <w:fldChar w:fldCharType="separate"/>
          </w:r>
          <w:hyperlink w:anchor="_Toc149921721" w:history="1">
            <w:r w:rsidR="00CF1021" w:rsidRPr="007A2F1C">
              <w:rPr>
                <w:rStyle w:val="Hyperlink"/>
                <w:noProof/>
              </w:rPr>
              <w:t>TABLE OF CONTENTS</w:t>
            </w:r>
            <w:r w:rsidR="00CF1021">
              <w:rPr>
                <w:noProof/>
                <w:webHidden/>
              </w:rPr>
              <w:tab/>
            </w:r>
            <w:r w:rsidR="00CF1021">
              <w:rPr>
                <w:noProof/>
                <w:webHidden/>
              </w:rPr>
              <w:fldChar w:fldCharType="begin"/>
            </w:r>
            <w:r w:rsidR="00CF1021">
              <w:rPr>
                <w:noProof/>
                <w:webHidden/>
              </w:rPr>
              <w:instrText xml:space="preserve"> PAGEREF _Toc149921721 \h </w:instrText>
            </w:r>
            <w:r w:rsidR="00CF1021">
              <w:rPr>
                <w:noProof/>
                <w:webHidden/>
              </w:rPr>
            </w:r>
            <w:r w:rsidR="00CF1021">
              <w:rPr>
                <w:noProof/>
                <w:webHidden/>
              </w:rPr>
              <w:fldChar w:fldCharType="separate"/>
            </w:r>
            <w:r w:rsidR="00CF1021">
              <w:rPr>
                <w:noProof/>
                <w:webHidden/>
              </w:rPr>
              <w:t>2</w:t>
            </w:r>
            <w:r w:rsidR="00CF1021">
              <w:rPr>
                <w:noProof/>
                <w:webHidden/>
              </w:rPr>
              <w:fldChar w:fldCharType="end"/>
            </w:r>
          </w:hyperlink>
        </w:p>
        <w:p w14:paraId="764F3911" w14:textId="3AE5DB58" w:rsidR="00CF1021" w:rsidRDefault="003C5438">
          <w:pPr>
            <w:pStyle w:val="TOC1"/>
            <w:tabs>
              <w:tab w:val="right" w:leader="dot" w:pos="9350"/>
            </w:tabs>
            <w:rPr>
              <w:rFonts w:asciiTheme="minorHAnsi" w:hAnsiTheme="minorHAnsi"/>
              <w:noProof/>
              <w:kern w:val="2"/>
              <w:szCs w:val="22"/>
              <w14:ligatures w14:val="standardContextual"/>
            </w:rPr>
          </w:pPr>
          <w:hyperlink w:anchor="_Toc149921722" w:history="1">
            <w:r w:rsidR="00CF1021" w:rsidRPr="007A2F1C">
              <w:rPr>
                <w:rStyle w:val="Hyperlink"/>
                <w:noProof/>
              </w:rPr>
              <w:t>Background</w:t>
            </w:r>
            <w:r w:rsidR="00CF1021">
              <w:rPr>
                <w:noProof/>
                <w:webHidden/>
              </w:rPr>
              <w:tab/>
            </w:r>
            <w:r w:rsidR="00CF1021">
              <w:rPr>
                <w:noProof/>
                <w:webHidden/>
              </w:rPr>
              <w:fldChar w:fldCharType="begin"/>
            </w:r>
            <w:r w:rsidR="00CF1021">
              <w:rPr>
                <w:noProof/>
                <w:webHidden/>
              </w:rPr>
              <w:instrText xml:space="preserve"> PAGEREF _Toc149921722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584D4619" w14:textId="63E8C8F9" w:rsidR="00CF1021" w:rsidRDefault="003C5438">
          <w:pPr>
            <w:pStyle w:val="TOC2"/>
            <w:tabs>
              <w:tab w:val="right" w:leader="dot" w:pos="9350"/>
            </w:tabs>
            <w:rPr>
              <w:rFonts w:asciiTheme="minorHAnsi" w:hAnsiTheme="minorHAnsi"/>
              <w:noProof/>
              <w:kern w:val="2"/>
              <w:szCs w:val="22"/>
              <w14:ligatures w14:val="standardContextual"/>
            </w:rPr>
          </w:pPr>
          <w:hyperlink w:anchor="_Toc149921723" w:history="1">
            <w:r w:rsidR="00CF1021" w:rsidRPr="007A2F1C">
              <w:rPr>
                <w:rStyle w:val="Hyperlink"/>
                <w:noProof/>
              </w:rPr>
              <w:t>Purpose</w:t>
            </w:r>
            <w:r w:rsidR="00CF1021">
              <w:rPr>
                <w:noProof/>
                <w:webHidden/>
              </w:rPr>
              <w:tab/>
            </w:r>
            <w:r w:rsidR="00CF1021">
              <w:rPr>
                <w:noProof/>
                <w:webHidden/>
              </w:rPr>
              <w:fldChar w:fldCharType="begin"/>
            </w:r>
            <w:r w:rsidR="00CF1021">
              <w:rPr>
                <w:noProof/>
                <w:webHidden/>
              </w:rPr>
              <w:instrText xml:space="preserve"> PAGEREF _Toc149921723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27870FEA" w14:textId="10CF6267" w:rsidR="00CF1021" w:rsidRDefault="003C5438">
          <w:pPr>
            <w:pStyle w:val="TOC2"/>
            <w:tabs>
              <w:tab w:val="right" w:leader="dot" w:pos="9350"/>
            </w:tabs>
            <w:rPr>
              <w:rFonts w:asciiTheme="minorHAnsi" w:hAnsiTheme="minorHAnsi"/>
              <w:noProof/>
              <w:kern w:val="2"/>
              <w:szCs w:val="22"/>
              <w14:ligatures w14:val="standardContextual"/>
            </w:rPr>
          </w:pPr>
          <w:hyperlink w:anchor="_Toc149921724" w:history="1">
            <w:r w:rsidR="00CF1021" w:rsidRPr="007A2F1C">
              <w:rPr>
                <w:rStyle w:val="Hyperlink"/>
                <w:noProof/>
              </w:rPr>
              <w:t>Regulatory Requirements and University Policy</w:t>
            </w:r>
            <w:r w:rsidR="00CF1021">
              <w:rPr>
                <w:noProof/>
                <w:webHidden/>
              </w:rPr>
              <w:tab/>
            </w:r>
            <w:r w:rsidR="00CF1021">
              <w:rPr>
                <w:noProof/>
                <w:webHidden/>
              </w:rPr>
              <w:fldChar w:fldCharType="begin"/>
            </w:r>
            <w:r w:rsidR="00CF1021">
              <w:rPr>
                <w:noProof/>
                <w:webHidden/>
              </w:rPr>
              <w:instrText xml:space="preserve"> PAGEREF _Toc149921724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037A4DE4" w14:textId="4D77B5E6" w:rsidR="00CF1021" w:rsidRDefault="003C5438">
          <w:pPr>
            <w:pStyle w:val="TOC2"/>
            <w:tabs>
              <w:tab w:val="right" w:leader="dot" w:pos="9350"/>
            </w:tabs>
            <w:rPr>
              <w:rFonts w:asciiTheme="minorHAnsi" w:hAnsiTheme="minorHAnsi"/>
              <w:noProof/>
              <w:kern w:val="2"/>
              <w:szCs w:val="22"/>
              <w14:ligatures w14:val="standardContextual"/>
            </w:rPr>
          </w:pPr>
          <w:hyperlink w:anchor="_Toc149921725" w:history="1">
            <w:r w:rsidR="00CF1021" w:rsidRPr="007A2F1C">
              <w:rPr>
                <w:rStyle w:val="Hyperlink"/>
                <w:noProof/>
              </w:rPr>
              <w:t>Roles and Responsibilities</w:t>
            </w:r>
            <w:r w:rsidR="00CF1021">
              <w:rPr>
                <w:noProof/>
                <w:webHidden/>
              </w:rPr>
              <w:tab/>
            </w:r>
            <w:r w:rsidR="00CF1021">
              <w:rPr>
                <w:noProof/>
                <w:webHidden/>
              </w:rPr>
              <w:fldChar w:fldCharType="begin"/>
            </w:r>
            <w:r w:rsidR="00CF1021">
              <w:rPr>
                <w:noProof/>
                <w:webHidden/>
              </w:rPr>
              <w:instrText xml:space="preserve"> PAGEREF _Toc149921725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060ADB0E" w14:textId="25CBF219" w:rsidR="00CF1021" w:rsidRDefault="003C5438">
          <w:pPr>
            <w:pStyle w:val="TOC3"/>
            <w:tabs>
              <w:tab w:val="right" w:leader="dot" w:pos="9350"/>
            </w:tabs>
            <w:rPr>
              <w:rFonts w:asciiTheme="minorHAnsi" w:hAnsiTheme="minorHAnsi"/>
              <w:noProof/>
              <w:kern w:val="2"/>
              <w:szCs w:val="22"/>
              <w14:ligatures w14:val="standardContextual"/>
            </w:rPr>
          </w:pPr>
          <w:hyperlink w:anchor="_Toc149921726" w:history="1">
            <w:r w:rsidR="00CF1021" w:rsidRPr="007A2F1C">
              <w:rPr>
                <w:rStyle w:val="Hyperlink"/>
                <w:noProof/>
              </w:rPr>
              <w:t>EH&amp;S Responsibilities</w:t>
            </w:r>
            <w:r w:rsidR="00CF1021">
              <w:rPr>
                <w:noProof/>
                <w:webHidden/>
              </w:rPr>
              <w:tab/>
            </w:r>
            <w:r w:rsidR="00CF1021">
              <w:rPr>
                <w:noProof/>
                <w:webHidden/>
              </w:rPr>
              <w:fldChar w:fldCharType="begin"/>
            </w:r>
            <w:r w:rsidR="00CF1021">
              <w:rPr>
                <w:noProof/>
                <w:webHidden/>
              </w:rPr>
              <w:instrText xml:space="preserve"> PAGEREF _Toc149921726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6982568A" w14:textId="625D65B8" w:rsidR="00CF1021" w:rsidRDefault="003C5438">
          <w:pPr>
            <w:pStyle w:val="TOC3"/>
            <w:tabs>
              <w:tab w:val="right" w:leader="dot" w:pos="9350"/>
            </w:tabs>
            <w:rPr>
              <w:rFonts w:asciiTheme="minorHAnsi" w:hAnsiTheme="minorHAnsi"/>
              <w:noProof/>
              <w:kern w:val="2"/>
              <w:szCs w:val="22"/>
              <w14:ligatures w14:val="standardContextual"/>
            </w:rPr>
          </w:pPr>
          <w:hyperlink w:anchor="_Toc149921727" w:history="1">
            <w:r w:rsidR="00CF1021" w:rsidRPr="007A2F1C">
              <w:rPr>
                <w:rStyle w:val="Hyperlink"/>
                <w:noProof/>
              </w:rPr>
              <w:t>UW Unit Responsibilities</w:t>
            </w:r>
            <w:r w:rsidR="00CF1021">
              <w:rPr>
                <w:noProof/>
                <w:webHidden/>
              </w:rPr>
              <w:tab/>
            </w:r>
            <w:r w:rsidR="00CF1021">
              <w:rPr>
                <w:noProof/>
                <w:webHidden/>
              </w:rPr>
              <w:fldChar w:fldCharType="begin"/>
            </w:r>
            <w:r w:rsidR="00CF1021">
              <w:rPr>
                <w:noProof/>
                <w:webHidden/>
              </w:rPr>
              <w:instrText xml:space="preserve"> PAGEREF _Toc149921727 \h </w:instrText>
            </w:r>
            <w:r w:rsidR="00CF1021">
              <w:rPr>
                <w:noProof/>
                <w:webHidden/>
              </w:rPr>
            </w:r>
            <w:r w:rsidR="00CF1021">
              <w:rPr>
                <w:noProof/>
                <w:webHidden/>
              </w:rPr>
              <w:fldChar w:fldCharType="separate"/>
            </w:r>
            <w:r w:rsidR="00CF1021">
              <w:rPr>
                <w:noProof/>
                <w:webHidden/>
              </w:rPr>
              <w:t>3</w:t>
            </w:r>
            <w:r w:rsidR="00CF1021">
              <w:rPr>
                <w:noProof/>
                <w:webHidden/>
              </w:rPr>
              <w:fldChar w:fldCharType="end"/>
            </w:r>
          </w:hyperlink>
        </w:p>
        <w:p w14:paraId="483EDDA6" w14:textId="202E290B" w:rsidR="00CF1021" w:rsidRDefault="003C5438">
          <w:pPr>
            <w:pStyle w:val="TOC1"/>
            <w:tabs>
              <w:tab w:val="right" w:leader="dot" w:pos="9350"/>
            </w:tabs>
            <w:rPr>
              <w:rFonts w:asciiTheme="minorHAnsi" w:hAnsiTheme="minorHAnsi"/>
              <w:noProof/>
              <w:kern w:val="2"/>
              <w:szCs w:val="22"/>
              <w14:ligatures w14:val="standardContextual"/>
            </w:rPr>
          </w:pPr>
          <w:hyperlink w:anchor="_Toc149921728" w:history="1">
            <w:r w:rsidR="00CF1021" w:rsidRPr="007A2F1C">
              <w:rPr>
                <w:rStyle w:val="Hyperlink"/>
                <w:noProof/>
              </w:rPr>
              <w:t>First Aid Plan requirements</w:t>
            </w:r>
            <w:r w:rsidR="00CF1021">
              <w:rPr>
                <w:noProof/>
                <w:webHidden/>
              </w:rPr>
              <w:tab/>
            </w:r>
            <w:r w:rsidR="00CF1021">
              <w:rPr>
                <w:noProof/>
                <w:webHidden/>
              </w:rPr>
              <w:fldChar w:fldCharType="begin"/>
            </w:r>
            <w:r w:rsidR="00CF1021">
              <w:rPr>
                <w:noProof/>
                <w:webHidden/>
              </w:rPr>
              <w:instrText xml:space="preserve"> PAGEREF _Toc149921728 \h </w:instrText>
            </w:r>
            <w:r w:rsidR="00CF1021">
              <w:rPr>
                <w:noProof/>
                <w:webHidden/>
              </w:rPr>
            </w:r>
            <w:r w:rsidR="00CF1021">
              <w:rPr>
                <w:noProof/>
                <w:webHidden/>
              </w:rPr>
              <w:fldChar w:fldCharType="separate"/>
            </w:r>
            <w:r w:rsidR="00CF1021">
              <w:rPr>
                <w:noProof/>
                <w:webHidden/>
              </w:rPr>
              <w:t>4</w:t>
            </w:r>
            <w:r w:rsidR="00CF1021">
              <w:rPr>
                <w:noProof/>
                <w:webHidden/>
              </w:rPr>
              <w:fldChar w:fldCharType="end"/>
            </w:r>
          </w:hyperlink>
        </w:p>
        <w:p w14:paraId="2ECA0A43" w14:textId="7E6097F7" w:rsidR="00CF1021" w:rsidRDefault="003C5438">
          <w:pPr>
            <w:pStyle w:val="TOC2"/>
            <w:tabs>
              <w:tab w:val="right" w:leader="dot" w:pos="9350"/>
            </w:tabs>
            <w:rPr>
              <w:rFonts w:asciiTheme="minorHAnsi" w:hAnsiTheme="minorHAnsi"/>
              <w:noProof/>
              <w:kern w:val="2"/>
              <w:szCs w:val="22"/>
              <w14:ligatures w14:val="standardContextual"/>
            </w:rPr>
          </w:pPr>
          <w:hyperlink w:anchor="_Toc149921729" w:history="1">
            <w:r w:rsidR="00CF1021" w:rsidRPr="007A2F1C">
              <w:rPr>
                <w:rStyle w:val="Hyperlink"/>
                <w:noProof/>
              </w:rPr>
              <w:t>First-aid trained personnel</w:t>
            </w:r>
            <w:r w:rsidR="00CF1021">
              <w:rPr>
                <w:noProof/>
                <w:webHidden/>
              </w:rPr>
              <w:tab/>
            </w:r>
            <w:r w:rsidR="00CF1021">
              <w:rPr>
                <w:noProof/>
                <w:webHidden/>
              </w:rPr>
              <w:fldChar w:fldCharType="begin"/>
            </w:r>
            <w:r w:rsidR="00CF1021">
              <w:rPr>
                <w:noProof/>
                <w:webHidden/>
              </w:rPr>
              <w:instrText xml:space="preserve"> PAGEREF _Toc149921729 \h </w:instrText>
            </w:r>
            <w:r w:rsidR="00CF1021">
              <w:rPr>
                <w:noProof/>
                <w:webHidden/>
              </w:rPr>
            </w:r>
            <w:r w:rsidR="00CF1021">
              <w:rPr>
                <w:noProof/>
                <w:webHidden/>
              </w:rPr>
              <w:fldChar w:fldCharType="separate"/>
            </w:r>
            <w:r w:rsidR="00CF1021">
              <w:rPr>
                <w:noProof/>
                <w:webHidden/>
              </w:rPr>
              <w:t>4</w:t>
            </w:r>
            <w:r w:rsidR="00CF1021">
              <w:rPr>
                <w:noProof/>
                <w:webHidden/>
              </w:rPr>
              <w:fldChar w:fldCharType="end"/>
            </w:r>
          </w:hyperlink>
        </w:p>
        <w:p w14:paraId="17F887D4" w14:textId="72EEF50C" w:rsidR="00CF1021" w:rsidRDefault="003C5438">
          <w:pPr>
            <w:pStyle w:val="TOC2"/>
            <w:tabs>
              <w:tab w:val="right" w:leader="dot" w:pos="9350"/>
            </w:tabs>
            <w:rPr>
              <w:rFonts w:asciiTheme="minorHAnsi" w:hAnsiTheme="minorHAnsi"/>
              <w:noProof/>
              <w:kern w:val="2"/>
              <w:szCs w:val="22"/>
              <w14:ligatures w14:val="standardContextual"/>
            </w:rPr>
          </w:pPr>
          <w:hyperlink w:anchor="_Toc149921730" w:history="1">
            <w:r w:rsidR="00CF1021" w:rsidRPr="007A2F1C">
              <w:rPr>
                <w:rStyle w:val="Hyperlink"/>
                <w:noProof/>
              </w:rPr>
              <w:t>First-aid supplies</w:t>
            </w:r>
            <w:r w:rsidR="00CF1021">
              <w:rPr>
                <w:noProof/>
                <w:webHidden/>
              </w:rPr>
              <w:tab/>
            </w:r>
            <w:r w:rsidR="00CF1021">
              <w:rPr>
                <w:noProof/>
                <w:webHidden/>
              </w:rPr>
              <w:fldChar w:fldCharType="begin"/>
            </w:r>
            <w:r w:rsidR="00CF1021">
              <w:rPr>
                <w:noProof/>
                <w:webHidden/>
              </w:rPr>
              <w:instrText xml:space="preserve"> PAGEREF _Toc149921730 \h </w:instrText>
            </w:r>
            <w:r w:rsidR="00CF1021">
              <w:rPr>
                <w:noProof/>
                <w:webHidden/>
              </w:rPr>
            </w:r>
            <w:r w:rsidR="00CF1021">
              <w:rPr>
                <w:noProof/>
                <w:webHidden/>
              </w:rPr>
              <w:fldChar w:fldCharType="separate"/>
            </w:r>
            <w:r w:rsidR="00CF1021">
              <w:rPr>
                <w:noProof/>
                <w:webHidden/>
              </w:rPr>
              <w:t>4</w:t>
            </w:r>
            <w:r w:rsidR="00CF1021">
              <w:rPr>
                <w:noProof/>
                <w:webHidden/>
              </w:rPr>
              <w:fldChar w:fldCharType="end"/>
            </w:r>
          </w:hyperlink>
        </w:p>
        <w:p w14:paraId="347FA18A" w14:textId="20CB480F" w:rsidR="00CF1021" w:rsidRDefault="003C5438">
          <w:pPr>
            <w:pStyle w:val="TOC1"/>
            <w:tabs>
              <w:tab w:val="right" w:leader="dot" w:pos="9350"/>
            </w:tabs>
            <w:rPr>
              <w:rFonts w:asciiTheme="minorHAnsi" w:hAnsiTheme="minorHAnsi"/>
              <w:noProof/>
              <w:kern w:val="2"/>
              <w:szCs w:val="22"/>
              <w14:ligatures w14:val="standardContextual"/>
            </w:rPr>
          </w:pPr>
          <w:hyperlink w:anchor="_Toc149921731" w:history="1">
            <w:r w:rsidR="00CF1021" w:rsidRPr="007A2F1C">
              <w:rPr>
                <w:rStyle w:val="Hyperlink"/>
                <w:noProof/>
              </w:rPr>
              <w:t>First Aid Plan documentation</w:t>
            </w:r>
            <w:r w:rsidR="00CF1021">
              <w:rPr>
                <w:noProof/>
                <w:webHidden/>
              </w:rPr>
              <w:tab/>
            </w:r>
            <w:r w:rsidR="00CF1021">
              <w:rPr>
                <w:noProof/>
                <w:webHidden/>
              </w:rPr>
              <w:fldChar w:fldCharType="begin"/>
            </w:r>
            <w:r w:rsidR="00CF1021">
              <w:rPr>
                <w:noProof/>
                <w:webHidden/>
              </w:rPr>
              <w:instrText xml:space="preserve"> PAGEREF _Toc149921731 \h </w:instrText>
            </w:r>
            <w:r w:rsidR="00CF1021">
              <w:rPr>
                <w:noProof/>
                <w:webHidden/>
              </w:rPr>
            </w:r>
            <w:r w:rsidR="00CF1021">
              <w:rPr>
                <w:noProof/>
                <w:webHidden/>
              </w:rPr>
              <w:fldChar w:fldCharType="separate"/>
            </w:r>
            <w:r w:rsidR="00CF1021">
              <w:rPr>
                <w:noProof/>
                <w:webHidden/>
              </w:rPr>
              <w:t>5</w:t>
            </w:r>
            <w:r w:rsidR="00CF1021">
              <w:rPr>
                <w:noProof/>
                <w:webHidden/>
              </w:rPr>
              <w:fldChar w:fldCharType="end"/>
            </w:r>
          </w:hyperlink>
        </w:p>
        <w:p w14:paraId="1F64F697" w14:textId="7F034F2C" w:rsidR="00CF1021" w:rsidRDefault="003C5438">
          <w:pPr>
            <w:pStyle w:val="TOC1"/>
            <w:tabs>
              <w:tab w:val="right" w:leader="dot" w:pos="9350"/>
            </w:tabs>
            <w:rPr>
              <w:rFonts w:asciiTheme="minorHAnsi" w:hAnsiTheme="minorHAnsi"/>
              <w:noProof/>
              <w:kern w:val="2"/>
              <w:szCs w:val="22"/>
              <w14:ligatures w14:val="standardContextual"/>
            </w:rPr>
          </w:pPr>
          <w:hyperlink w:anchor="_Toc149921732" w:history="1">
            <w:r w:rsidR="00CF1021" w:rsidRPr="007A2F1C">
              <w:rPr>
                <w:rStyle w:val="Hyperlink"/>
                <w:noProof/>
              </w:rPr>
              <w:t>First Aid Plan additional considerations</w:t>
            </w:r>
            <w:r w:rsidR="00CF1021">
              <w:rPr>
                <w:noProof/>
                <w:webHidden/>
              </w:rPr>
              <w:tab/>
            </w:r>
            <w:r w:rsidR="00CF1021">
              <w:rPr>
                <w:noProof/>
                <w:webHidden/>
              </w:rPr>
              <w:fldChar w:fldCharType="begin"/>
            </w:r>
            <w:r w:rsidR="00CF1021">
              <w:rPr>
                <w:noProof/>
                <w:webHidden/>
              </w:rPr>
              <w:instrText xml:space="preserve"> PAGEREF _Toc149921732 \h </w:instrText>
            </w:r>
            <w:r w:rsidR="00CF1021">
              <w:rPr>
                <w:noProof/>
                <w:webHidden/>
              </w:rPr>
            </w:r>
            <w:r w:rsidR="00CF1021">
              <w:rPr>
                <w:noProof/>
                <w:webHidden/>
              </w:rPr>
              <w:fldChar w:fldCharType="separate"/>
            </w:r>
            <w:r w:rsidR="00CF1021">
              <w:rPr>
                <w:noProof/>
                <w:webHidden/>
              </w:rPr>
              <w:t>5</w:t>
            </w:r>
            <w:r w:rsidR="00CF1021">
              <w:rPr>
                <w:noProof/>
                <w:webHidden/>
              </w:rPr>
              <w:fldChar w:fldCharType="end"/>
            </w:r>
          </w:hyperlink>
        </w:p>
        <w:p w14:paraId="7F54AEF5" w14:textId="7DD2E25A" w:rsidR="00CF1021" w:rsidRDefault="003C5438">
          <w:pPr>
            <w:pStyle w:val="TOC2"/>
            <w:tabs>
              <w:tab w:val="right" w:leader="dot" w:pos="9350"/>
            </w:tabs>
            <w:rPr>
              <w:rFonts w:asciiTheme="minorHAnsi" w:hAnsiTheme="minorHAnsi"/>
              <w:noProof/>
              <w:kern w:val="2"/>
              <w:szCs w:val="22"/>
              <w14:ligatures w14:val="standardContextual"/>
            </w:rPr>
          </w:pPr>
          <w:hyperlink w:anchor="_Toc149921733" w:history="1">
            <w:r w:rsidR="00CF1021" w:rsidRPr="007A2F1C">
              <w:rPr>
                <w:rStyle w:val="Hyperlink"/>
                <w:noProof/>
              </w:rPr>
              <w:t>Office environments (academic, administrative or service unit offices, etc.)</w:t>
            </w:r>
            <w:r w:rsidR="00CF1021">
              <w:rPr>
                <w:noProof/>
                <w:webHidden/>
              </w:rPr>
              <w:tab/>
            </w:r>
            <w:r w:rsidR="00CF1021">
              <w:rPr>
                <w:noProof/>
                <w:webHidden/>
              </w:rPr>
              <w:fldChar w:fldCharType="begin"/>
            </w:r>
            <w:r w:rsidR="00CF1021">
              <w:rPr>
                <w:noProof/>
                <w:webHidden/>
              </w:rPr>
              <w:instrText xml:space="preserve"> PAGEREF _Toc149921733 \h </w:instrText>
            </w:r>
            <w:r w:rsidR="00CF1021">
              <w:rPr>
                <w:noProof/>
                <w:webHidden/>
              </w:rPr>
            </w:r>
            <w:r w:rsidR="00CF1021">
              <w:rPr>
                <w:noProof/>
                <w:webHidden/>
              </w:rPr>
              <w:fldChar w:fldCharType="separate"/>
            </w:r>
            <w:r w:rsidR="00CF1021">
              <w:rPr>
                <w:noProof/>
                <w:webHidden/>
              </w:rPr>
              <w:t>5</w:t>
            </w:r>
            <w:r w:rsidR="00CF1021">
              <w:rPr>
                <w:noProof/>
                <w:webHidden/>
              </w:rPr>
              <w:fldChar w:fldCharType="end"/>
            </w:r>
          </w:hyperlink>
        </w:p>
        <w:p w14:paraId="6EC8DE5E" w14:textId="5521B554" w:rsidR="00CF1021" w:rsidRDefault="003C5438">
          <w:pPr>
            <w:pStyle w:val="TOC2"/>
            <w:tabs>
              <w:tab w:val="right" w:leader="dot" w:pos="9350"/>
            </w:tabs>
            <w:rPr>
              <w:rFonts w:asciiTheme="minorHAnsi" w:hAnsiTheme="minorHAnsi"/>
              <w:noProof/>
              <w:kern w:val="2"/>
              <w:szCs w:val="22"/>
              <w14:ligatures w14:val="standardContextual"/>
            </w:rPr>
          </w:pPr>
          <w:hyperlink w:anchor="_Toc149921734" w:history="1">
            <w:r w:rsidR="00CF1021" w:rsidRPr="007A2F1C">
              <w:rPr>
                <w:rStyle w:val="Hyperlink"/>
                <w:noProof/>
              </w:rPr>
              <w:t>Laboratories</w:t>
            </w:r>
            <w:r w:rsidR="00CF1021">
              <w:rPr>
                <w:noProof/>
                <w:webHidden/>
              </w:rPr>
              <w:tab/>
            </w:r>
            <w:r w:rsidR="00CF1021">
              <w:rPr>
                <w:noProof/>
                <w:webHidden/>
              </w:rPr>
              <w:fldChar w:fldCharType="begin"/>
            </w:r>
            <w:r w:rsidR="00CF1021">
              <w:rPr>
                <w:noProof/>
                <w:webHidden/>
              </w:rPr>
              <w:instrText xml:space="preserve"> PAGEREF _Toc149921734 \h </w:instrText>
            </w:r>
            <w:r w:rsidR="00CF1021">
              <w:rPr>
                <w:noProof/>
                <w:webHidden/>
              </w:rPr>
            </w:r>
            <w:r w:rsidR="00CF1021">
              <w:rPr>
                <w:noProof/>
                <w:webHidden/>
              </w:rPr>
              <w:fldChar w:fldCharType="separate"/>
            </w:r>
            <w:r w:rsidR="00CF1021">
              <w:rPr>
                <w:noProof/>
                <w:webHidden/>
              </w:rPr>
              <w:t>5</w:t>
            </w:r>
            <w:r w:rsidR="00CF1021">
              <w:rPr>
                <w:noProof/>
                <w:webHidden/>
              </w:rPr>
              <w:fldChar w:fldCharType="end"/>
            </w:r>
          </w:hyperlink>
        </w:p>
        <w:p w14:paraId="2B07B59C" w14:textId="21543B16" w:rsidR="00CF1021" w:rsidRDefault="003C5438">
          <w:pPr>
            <w:pStyle w:val="TOC2"/>
            <w:tabs>
              <w:tab w:val="right" w:leader="dot" w:pos="9350"/>
            </w:tabs>
            <w:rPr>
              <w:rFonts w:asciiTheme="minorHAnsi" w:hAnsiTheme="minorHAnsi"/>
              <w:noProof/>
              <w:kern w:val="2"/>
              <w:szCs w:val="22"/>
              <w14:ligatures w14:val="standardContextual"/>
            </w:rPr>
          </w:pPr>
          <w:hyperlink w:anchor="_Toc149921735" w:history="1">
            <w:r w:rsidR="00CF1021" w:rsidRPr="007A2F1C">
              <w:rPr>
                <w:rStyle w:val="Hyperlink"/>
                <w:noProof/>
              </w:rPr>
              <w:t>Medical/clinical environments</w:t>
            </w:r>
            <w:r w:rsidR="00CF1021">
              <w:rPr>
                <w:noProof/>
                <w:webHidden/>
              </w:rPr>
              <w:tab/>
            </w:r>
            <w:r w:rsidR="00CF1021">
              <w:rPr>
                <w:noProof/>
                <w:webHidden/>
              </w:rPr>
              <w:fldChar w:fldCharType="begin"/>
            </w:r>
            <w:r w:rsidR="00CF1021">
              <w:rPr>
                <w:noProof/>
                <w:webHidden/>
              </w:rPr>
              <w:instrText xml:space="preserve"> PAGEREF _Toc149921735 \h </w:instrText>
            </w:r>
            <w:r w:rsidR="00CF1021">
              <w:rPr>
                <w:noProof/>
                <w:webHidden/>
              </w:rPr>
            </w:r>
            <w:r w:rsidR="00CF1021">
              <w:rPr>
                <w:noProof/>
                <w:webHidden/>
              </w:rPr>
              <w:fldChar w:fldCharType="separate"/>
            </w:r>
            <w:r w:rsidR="00CF1021">
              <w:rPr>
                <w:noProof/>
                <w:webHidden/>
              </w:rPr>
              <w:t>6</w:t>
            </w:r>
            <w:r w:rsidR="00CF1021">
              <w:rPr>
                <w:noProof/>
                <w:webHidden/>
              </w:rPr>
              <w:fldChar w:fldCharType="end"/>
            </w:r>
          </w:hyperlink>
        </w:p>
        <w:p w14:paraId="61CEE614" w14:textId="5482661B" w:rsidR="00CF1021" w:rsidRDefault="003C5438">
          <w:pPr>
            <w:pStyle w:val="TOC2"/>
            <w:tabs>
              <w:tab w:val="right" w:leader="dot" w:pos="9350"/>
            </w:tabs>
            <w:rPr>
              <w:rFonts w:asciiTheme="minorHAnsi" w:hAnsiTheme="minorHAnsi"/>
              <w:noProof/>
              <w:kern w:val="2"/>
              <w:szCs w:val="22"/>
              <w14:ligatures w14:val="standardContextual"/>
            </w:rPr>
          </w:pPr>
          <w:hyperlink w:anchor="_Toc149921736" w:history="1">
            <w:r w:rsidR="00CF1021" w:rsidRPr="007A2F1C">
              <w:rPr>
                <w:rStyle w:val="Hyperlink"/>
                <w:noProof/>
              </w:rPr>
              <w:t>Shops and trades/warehouse operations</w:t>
            </w:r>
            <w:r w:rsidR="00CF1021">
              <w:rPr>
                <w:noProof/>
                <w:webHidden/>
              </w:rPr>
              <w:tab/>
            </w:r>
            <w:r w:rsidR="00CF1021">
              <w:rPr>
                <w:noProof/>
                <w:webHidden/>
              </w:rPr>
              <w:fldChar w:fldCharType="begin"/>
            </w:r>
            <w:r w:rsidR="00CF1021">
              <w:rPr>
                <w:noProof/>
                <w:webHidden/>
              </w:rPr>
              <w:instrText xml:space="preserve"> PAGEREF _Toc149921736 \h </w:instrText>
            </w:r>
            <w:r w:rsidR="00CF1021">
              <w:rPr>
                <w:noProof/>
                <w:webHidden/>
              </w:rPr>
            </w:r>
            <w:r w:rsidR="00CF1021">
              <w:rPr>
                <w:noProof/>
                <w:webHidden/>
              </w:rPr>
              <w:fldChar w:fldCharType="separate"/>
            </w:r>
            <w:r w:rsidR="00CF1021">
              <w:rPr>
                <w:noProof/>
                <w:webHidden/>
              </w:rPr>
              <w:t>6</w:t>
            </w:r>
            <w:r w:rsidR="00CF1021">
              <w:rPr>
                <w:noProof/>
                <w:webHidden/>
              </w:rPr>
              <w:fldChar w:fldCharType="end"/>
            </w:r>
          </w:hyperlink>
        </w:p>
        <w:p w14:paraId="595D873F" w14:textId="019ABF7B" w:rsidR="00CF1021" w:rsidRDefault="003C5438">
          <w:pPr>
            <w:pStyle w:val="TOC2"/>
            <w:tabs>
              <w:tab w:val="right" w:leader="dot" w:pos="9350"/>
            </w:tabs>
            <w:rPr>
              <w:rFonts w:asciiTheme="minorHAnsi" w:hAnsiTheme="minorHAnsi"/>
              <w:noProof/>
              <w:kern w:val="2"/>
              <w:szCs w:val="22"/>
              <w14:ligatures w14:val="standardContextual"/>
            </w:rPr>
          </w:pPr>
          <w:hyperlink w:anchor="_Toc149921737" w:history="1">
            <w:r w:rsidR="00CF1021" w:rsidRPr="007A2F1C">
              <w:rPr>
                <w:rStyle w:val="Hyperlink"/>
                <w:noProof/>
              </w:rPr>
              <w:t>Working alone</w:t>
            </w:r>
            <w:r w:rsidR="00CF1021">
              <w:rPr>
                <w:noProof/>
                <w:webHidden/>
              </w:rPr>
              <w:tab/>
            </w:r>
            <w:r w:rsidR="00CF1021">
              <w:rPr>
                <w:noProof/>
                <w:webHidden/>
              </w:rPr>
              <w:fldChar w:fldCharType="begin"/>
            </w:r>
            <w:r w:rsidR="00CF1021">
              <w:rPr>
                <w:noProof/>
                <w:webHidden/>
              </w:rPr>
              <w:instrText xml:space="preserve"> PAGEREF _Toc149921737 \h </w:instrText>
            </w:r>
            <w:r w:rsidR="00CF1021">
              <w:rPr>
                <w:noProof/>
                <w:webHidden/>
              </w:rPr>
            </w:r>
            <w:r w:rsidR="00CF1021">
              <w:rPr>
                <w:noProof/>
                <w:webHidden/>
              </w:rPr>
              <w:fldChar w:fldCharType="separate"/>
            </w:r>
            <w:r w:rsidR="00CF1021">
              <w:rPr>
                <w:noProof/>
                <w:webHidden/>
              </w:rPr>
              <w:t>6</w:t>
            </w:r>
            <w:r w:rsidR="00CF1021">
              <w:rPr>
                <w:noProof/>
                <w:webHidden/>
              </w:rPr>
              <w:fldChar w:fldCharType="end"/>
            </w:r>
          </w:hyperlink>
        </w:p>
        <w:p w14:paraId="741A70FF" w14:textId="551301D9" w:rsidR="00CF1021" w:rsidRDefault="003C5438">
          <w:pPr>
            <w:pStyle w:val="TOC2"/>
            <w:tabs>
              <w:tab w:val="right" w:leader="dot" w:pos="9350"/>
            </w:tabs>
            <w:rPr>
              <w:rFonts w:asciiTheme="minorHAnsi" w:hAnsiTheme="minorHAnsi"/>
              <w:noProof/>
              <w:kern w:val="2"/>
              <w:szCs w:val="22"/>
              <w14:ligatures w14:val="standardContextual"/>
            </w:rPr>
          </w:pPr>
          <w:hyperlink w:anchor="_Toc149921738" w:history="1">
            <w:r w:rsidR="00CF1021" w:rsidRPr="007A2F1C">
              <w:rPr>
                <w:rStyle w:val="Hyperlink"/>
                <w:noProof/>
              </w:rPr>
              <w:t>Remote locations (research field stations, field trips, diving)</w:t>
            </w:r>
            <w:r w:rsidR="00CF1021">
              <w:rPr>
                <w:noProof/>
                <w:webHidden/>
              </w:rPr>
              <w:tab/>
            </w:r>
            <w:r w:rsidR="00CF1021">
              <w:rPr>
                <w:noProof/>
                <w:webHidden/>
              </w:rPr>
              <w:fldChar w:fldCharType="begin"/>
            </w:r>
            <w:r w:rsidR="00CF1021">
              <w:rPr>
                <w:noProof/>
                <w:webHidden/>
              </w:rPr>
              <w:instrText xml:space="preserve"> PAGEREF _Toc149921738 \h </w:instrText>
            </w:r>
            <w:r w:rsidR="00CF1021">
              <w:rPr>
                <w:noProof/>
                <w:webHidden/>
              </w:rPr>
            </w:r>
            <w:r w:rsidR="00CF1021">
              <w:rPr>
                <w:noProof/>
                <w:webHidden/>
              </w:rPr>
              <w:fldChar w:fldCharType="separate"/>
            </w:r>
            <w:r w:rsidR="00CF1021">
              <w:rPr>
                <w:noProof/>
                <w:webHidden/>
              </w:rPr>
              <w:t>7</w:t>
            </w:r>
            <w:r w:rsidR="00CF1021">
              <w:rPr>
                <w:noProof/>
                <w:webHidden/>
              </w:rPr>
              <w:fldChar w:fldCharType="end"/>
            </w:r>
          </w:hyperlink>
        </w:p>
        <w:p w14:paraId="356DE32B" w14:textId="53B427F5" w:rsidR="00CF1021" w:rsidRDefault="003C5438">
          <w:pPr>
            <w:pStyle w:val="TOC2"/>
            <w:tabs>
              <w:tab w:val="right" w:leader="dot" w:pos="9350"/>
            </w:tabs>
            <w:rPr>
              <w:rFonts w:asciiTheme="minorHAnsi" w:hAnsiTheme="minorHAnsi"/>
              <w:noProof/>
              <w:kern w:val="2"/>
              <w:szCs w:val="22"/>
              <w14:ligatures w14:val="standardContextual"/>
            </w:rPr>
          </w:pPr>
          <w:hyperlink w:anchor="_Toc149921739" w:history="1">
            <w:r w:rsidR="00CF1021" w:rsidRPr="007A2F1C">
              <w:rPr>
                <w:rStyle w:val="Hyperlink"/>
                <w:noProof/>
              </w:rPr>
              <w:t>Other Locations</w:t>
            </w:r>
            <w:r w:rsidR="00CF1021">
              <w:rPr>
                <w:noProof/>
                <w:webHidden/>
              </w:rPr>
              <w:tab/>
            </w:r>
            <w:r w:rsidR="00CF1021">
              <w:rPr>
                <w:noProof/>
                <w:webHidden/>
              </w:rPr>
              <w:fldChar w:fldCharType="begin"/>
            </w:r>
            <w:r w:rsidR="00CF1021">
              <w:rPr>
                <w:noProof/>
                <w:webHidden/>
              </w:rPr>
              <w:instrText xml:space="preserve"> PAGEREF _Toc149921739 \h </w:instrText>
            </w:r>
            <w:r w:rsidR="00CF1021">
              <w:rPr>
                <w:noProof/>
                <w:webHidden/>
              </w:rPr>
            </w:r>
            <w:r w:rsidR="00CF1021">
              <w:rPr>
                <w:noProof/>
                <w:webHidden/>
              </w:rPr>
              <w:fldChar w:fldCharType="separate"/>
            </w:r>
            <w:r w:rsidR="00CF1021">
              <w:rPr>
                <w:noProof/>
                <w:webHidden/>
              </w:rPr>
              <w:t>7</w:t>
            </w:r>
            <w:r w:rsidR="00CF1021">
              <w:rPr>
                <w:noProof/>
                <w:webHidden/>
              </w:rPr>
              <w:fldChar w:fldCharType="end"/>
            </w:r>
          </w:hyperlink>
        </w:p>
        <w:p w14:paraId="53B0BE43" w14:textId="2667F94D" w:rsidR="00CF1021" w:rsidRDefault="003C5438">
          <w:pPr>
            <w:pStyle w:val="TOC2"/>
            <w:tabs>
              <w:tab w:val="right" w:leader="dot" w:pos="9350"/>
            </w:tabs>
            <w:rPr>
              <w:rFonts w:asciiTheme="minorHAnsi" w:hAnsiTheme="minorHAnsi"/>
              <w:noProof/>
              <w:kern w:val="2"/>
              <w:szCs w:val="22"/>
              <w14:ligatures w14:val="standardContextual"/>
            </w:rPr>
          </w:pPr>
          <w:hyperlink w:anchor="_Toc149921740" w:history="1">
            <w:r w:rsidR="00CF1021" w:rsidRPr="007A2F1C">
              <w:rPr>
                <w:rStyle w:val="Hyperlink"/>
                <w:noProof/>
              </w:rPr>
              <w:t>Training</w:t>
            </w:r>
            <w:r w:rsidR="00CF1021">
              <w:rPr>
                <w:noProof/>
                <w:webHidden/>
              </w:rPr>
              <w:tab/>
            </w:r>
            <w:r w:rsidR="00CF1021">
              <w:rPr>
                <w:noProof/>
                <w:webHidden/>
              </w:rPr>
              <w:fldChar w:fldCharType="begin"/>
            </w:r>
            <w:r w:rsidR="00CF1021">
              <w:rPr>
                <w:noProof/>
                <w:webHidden/>
              </w:rPr>
              <w:instrText xml:space="preserve"> PAGEREF _Toc149921740 \h </w:instrText>
            </w:r>
            <w:r w:rsidR="00CF1021">
              <w:rPr>
                <w:noProof/>
                <w:webHidden/>
              </w:rPr>
            </w:r>
            <w:r w:rsidR="00CF1021">
              <w:rPr>
                <w:noProof/>
                <w:webHidden/>
              </w:rPr>
              <w:fldChar w:fldCharType="separate"/>
            </w:r>
            <w:r w:rsidR="00CF1021">
              <w:rPr>
                <w:noProof/>
                <w:webHidden/>
              </w:rPr>
              <w:t>7</w:t>
            </w:r>
            <w:r w:rsidR="00CF1021">
              <w:rPr>
                <w:noProof/>
                <w:webHidden/>
              </w:rPr>
              <w:fldChar w:fldCharType="end"/>
            </w:r>
          </w:hyperlink>
        </w:p>
        <w:p w14:paraId="3E8001C8" w14:textId="57DBCA45" w:rsidR="00CF1021" w:rsidRDefault="003C5438">
          <w:pPr>
            <w:pStyle w:val="TOC3"/>
            <w:tabs>
              <w:tab w:val="right" w:leader="dot" w:pos="9350"/>
            </w:tabs>
            <w:rPr>
              <w:rFonts w:asciiTheme="minorHAnsi" w:hAnsiTheme="minorHAnsi"/>
              <w:noProof/>
              <w:kern w:val="2"/>
              <w:szCs w:val="22"/>
              <w14:ligatures w14:val="standardContextual"/>
            </w:rPr>
          </w:pPr>
          <w:hyperlink w:anchor="_Toc149921741" w:history="1">
            <w:r w:rsidR="00CF1021" w:rsidRPr="007A2F1C">
              <w:rPr>
                <w:rStyle w:val="Hyperlink"/>
                <w:noProof/>
              </w:rPr>
              <w:t>Obtaining and documenting first-aid training</w:t>
            </w:r>
            <w:r w:rsidR="00CF1021">
              <w:rPr>
                <w:noProof/>
                <w:webHidden/>
              </w:rPr>
              <w:tab/>
            </w:r>
            <w:r w:rsidR="00CF1021">
              <w:rPr>
                <w:noProof/>
                <w:webHidden/>
              </w:rPr>
              <w:fldChar w:fldCharType="begin"/>
            </w:r>
            <w:r w:rsidR="00CF1021">
              <w:rPr>
                <w:noProof/>
                <w:webHidden/>
              </w:rPr>
              <w:instrText xml:space="preserve"> PAGEREF _Toc149921741 \h </w:instrText>
            </w:r>
            <w:r w:rsidR="00CF1021">
              <w:rPr>
                <w:noProof/>
                <w:webHidden/>
              </w:rPr>
            </w:r>
            <w:r w:rsidR="00CF1021">
              <w:rPr>
                <w:noProof/>
                <w:webHidden/>
              </w:rPr>
              <w:fldChar w:fldCharType="separate"/>
            </w:r>
            <w:r w:rsidR="00CF1021">
              <w:rPr>
                <w:noProof/>
                <w:webHidden/>
              </w:rPr>
              <w:t>7</w:t>
            </w:r>
            <w:r w:rsidR="00CF1021">
              <w:rPr>
                <w:noProof/>
                <w:webHidden/>
              </w:rPr>
              <w:fldChar w:fldCharType="end"/>
            </w:r>
          </w:hyperlink>
        </w:p>
        <w:p w14:paraId="4FD12FA5" w14:textId="7A63A276" w:rsidR="00CF1021" w:rsidRDefault="003C5438">
          <w:pPr>
            <w:pStyle w:val="TOC3"/>
            <w:tabs>
              <w:tab w:val="right" w:leader="dot" w:pos="9350"/>
            </w:tabs>
            <w:rPr>
              <w:rFonts w:asciiTheme="minorHAnsi" w:hAnsiTheme="minorHAnsi"/>
              <w:noProof/>
              <w:kern w:val="2"/>
              <w:szCs w:val="22"/>
              <w14:ligatures w14:val="standardContextual"/>
            </w:rPr>
          </w:pPr>
          <w:hyperlink w:anchor="_Toc149921742" w:history="1">
            <w:r w:rsidR="00CF1021" w:rsidRPr="007A2F1C">
              <w:rPr>
                <w:rStyle w:val="Hyperlink"/>
                <w:noProof/>
              </w:rPr>
              <w:t>Wilderness first-aid training</w:t>
            </w:r>
            <w:r w:rsidR="00CF1021">
              <w:rPr>
                <w:noProof/>
                <w:webHidden/>
              </w:rPr>
              <w:tab/>
            </w:r>
            <w:r w:rsidR="00CF1021">
              <w:rPr>
                <w:noProof/>
                <w:webHidden/>
              </w:rPr>
              <w:fldChar w:fldCharType="begin"/>
            </w:r>
            <w:r w:rsidR="00CF1021">
              <w:rPr>
                <w:noProof/>
                <w:webHidden/>
              </w:rPr>
              <w:instrText xml:space="preserve"> PAGEREF _Toc149921742 \h </w:instrText>
            </w:r>
            <w:r w:rsidR="00CF1021">
              <w:rPr>
                <w:noProof/>
                <w:webHidden/>
              </w:rPr>
            </w:r>
            <w:r w:rsidR="00CF1021">
              <w:rPr>
                <w:noProof/>
                <w:webHidden/>
              </w:rPr>
              <w:fldChar w:fldCharType="separate"/>
            </w:r>
            <w:r w:rsidR="00CF1021">
              <w:rPr>
                <w:noProof/>
                <w:webHidden/>
              </w:rPr>
              <w:t>7</w:t>
            </w:r>
            <w:r w:rsidR="00CF1021">
              <w:rPr>
                <w:noProof/>
                <w:webHidden/>
              </w:rPr>
              <w:fldChar w:fldCharType="end"/>
            </w:r>
          </w:hyperlink>
        </w:p>
        <w:p w14:paraId="271DAC8D" w14:textId="263B2BF3" w:rsidR="00CF1021" w:rsidRDefault="003C5438">
          <w:pPr>
            <w:pStyle w:val="TOC1"/>
            <w:tabs>
              <w:tab w:val="right" w:leader="dot" w:pos="9350"/>
            </w:tabs>
            <w:rPr>
              <w:rFonts w:asciiTheme="minorHAnsi" w:hAnsiTheme="minorHAnsi"/>
              <w:noProof/>
              <w:kern w:val="2"/>
              <w:szCs w:val="22"/>
              <w14:ligatures w14:val="standardContextual"/>
            </w:rPr>
          </w:pPr>
          <w:hyperlink w:anchor="_Toc149921743" w:history="1">
            <w:r w:rsidR="00CF1021" w:rsidRPr="007A2F1C">
              <w:rPr>
                <w:rStyle w:val="Hyperlink"/>
                <w:noProof/>
              </w:rPr>
              <w:t>First-aid kits</w:t>
            </w:r>
            <w:r w:rsidR="00CF1021">
              <w:rPr>
                <w:noProof/>
                <w:webHidden/>
              </w:rPr>
              <w:tab/>
            </w:r>
            <w:r w:rsidR="00CF1021">
              <w:rPr>
                <w:noProof/>
                <w:webHidden/>
              </w:rPr>
              <w:fldChar w:fldCharType="begin"/>
            </w:r>
            <w:r w:rsidR="00CF1021">
              <w:rPr>
                <w:noProof/>
                <w:webHidden/>
              </w:rPr>
              <w:instrText xml:space="preserve"> PAGEREF _Toc149921743 \h </w:instrText>
            </w:r>
            <w:r w:rsidR="00CF1021">
              <w:rPr>
                <w:noProof/>
                <w:webHidden/>
              </w:rPr>
            </w:r>
            <w:r w:rsidR="00CF1021">
              <w:rPr>
                <w:noProof/>
                <w:webHidden/>
              </w:rPr>
              <w:fldChar w:fldCharType="separate"/>
            </w:r>
            <w:r w:rsidR="00CF1021">
              <w:rPr>
                <w:noProof/>
                <w:webHidden/>
              </w:rPr>
              <w:t>8</w:t>
            </w:r>
            <w:r w:rsidR="00CF1021">
              <w:rPr>
                <w:noProof/>
                <w:webHidden/>
              </w:rPr>
              <w:fldChar w:fldCharType="end"/>
            </w:r>
          </w:hyperlink>
        </w:p>
        <w:p w14:paraId="38716E5F" w14:textId="0B0FC6B3" w:rsidR="00CF1021" w:rsidRDefault="003C5438">
          <w:pPr>
            <w:pStyle w:val="TOC1"/>
            <w:tabs>
              <w:tab w:val="right" w:leader="dot" w:pos="9350"/>
            </w:tabs>
            <w:rPr>
              <w:rFonts w:asciiTheme="minorHAnsi" w:hAnsiTheme="minorHAnsi"/>
              <w:noProof/>
              <w:kern w:val="2"/>
              <w:szCs w:val="22"/>
              <w14:ligatures w14:val="standardContextual"/>
            </w:rPr>
          </w:pPr>
          <w:hyperlink w:anchor="_Toc149921744" w:history="1">
            <w:r w:rsidR="00CF1021" w:rsidRPr="007A2F1C">
              <w:rPr>
                <w:rStyle w:val="Hyperlink"/>
                <w:noProof/>
              </w:rPr>
              <w:t>Automated external defibrillators</w:t>
            </w:r>
            <w:r w:rsidR="00CF1021">
              <w:rPr>
                <w:noProof/>
                <w:webHidden/>
              </w:rPr>
              <w:tab/>
            </w:r>
            <w:r w:rsidR="00CF1021">
              <w:rPr>
                <w:noProof/>
                <w:webHidden/>
              </w:rPr>
              <w:fldChar w:fldCharType="begin"/>
            </w:r>
            <w:r w:rsidR="00CF1021">
              <w:rPr>
                <w:noProof/>
                <w:webHidden/>
              </w:rPr>
              <w:instrText xml:space="preserve"> PAGEREF _Toc149921744 \h </w:instrText>
            </w:r>
            <w:r w:rsidR="00CF1021">
              <w:rPr>
                <w:noProof/>
                <w:webHidden/>
              </w:rPr>
            </w:r>
            <w:r w:rsidR="00CF1021">
              <w:rPr>
                <w:noProof/>
                <w:webHidden/>
              </w:rPr>
              <w:fldChar w:fldCharType="separate"/>
            </w:r>
            <w:r w:rsidR="00CF1021">
              <w:rPr>
                <w:noProof/>
                <w:webHidden/>
              </w:rPr>
              <w:t>9</w:t>
            </w:r>
            <w:r w:rsidR="00CF1021">
              <w:rPr>
                <w:noProof/>
                <w:webHidden/>
              </w:rPr>
              <w:fldChar w:fldCharType="end"/>
            </w:r>
          </w:hyperlink>
        </w:p>
        <w:p w14:paraId="72A4017C" w14:textId="32B90C96" w:rsidR="00CF1021" w:rsidRDefault="003C5438">
          <w:pPr>
            <w:pStyle w:val="TOC1"/>
            <w:tabs>
              <w:tab w:val="right" w:leader="dot" w:pos="9350"/>
            </w:tabs>
            <w:rPr>
              <w:rFonts w:asciiTheme="minorHAnsi" w:hAnsiTheme="minorHAnsi"/>
              <w:noProof/>
              <w:kern w:val="2"/>
              <w:szCs w:val="22"/>
              <w14:ligatures w14:val="standardContextual"/>
            </w:rPr>
          </w:pPr>
          <w:hyperlink w:anchor="_Toc149921745" w:history="1">
            <w:r w:rsidR="00CF1021" w:rsidRPr="007A2F1C">
              <w:rPr>
                <w:rStyle w:val="Hyperlink"/>
                <w:noProof/>
              </w:rPr>
              <w:t>Stop the Bleed Kits</w:t>
            </w:r>
            <w:r w:rsidR="00CF1021">
              <w:rPr>
                <w:noProof/>
                <w:webHidden/>
              </w:rPr>
              <w:tab/>
            </w:r>
            <w:r w:rsidR="00CF1021">
              <w:rPr>
                <w:noProof/>
                <w:webHidden/>
              </w:rPr>
              <w:fldChar w:fldCharType="begin"/>
            </w:r>
            <w:r w:rsidR="00CF1021">
              <w:rPr>
                <w:noProof/>
                <w:webHidden/>
              </w:rPr>
              <w:instrText xml:space="preserve"> PAGEREF _Toc149921745 \h </w:instrText>
            </w:r>
            <w:r w:rsidR="00CF1021">
              <w:rPr>
                <w:noProof/>
                <w:webHidden/>
              </w:rPr>
            </w:r>
            <w:r w:rsidR="00CF1021">
              <w:rPr>
                <w:noProof/>
                <w:webHidden/>
              </w:rPr>
              <w:fldChar w:fldCharType="separate"/>
            </w:r>
            <w:r w:rsidR="00CF1021">
              <w:rPr>
                <w:noProof/>
                <w:webHidden/>
              </w:rPr>
              <w:t>10</w:t>
            </w:r>
            <w:r w:rsidR="00CF1021">
              <w:rPr>
                <w:noProof/>
                <w:webHidden/>
              </w:rPr>
              <w:fldChar w:fldCharType="end"/>
            </w:r>
          </w:hyperlink>
        </w:p>
        <w:p w14:paraId="18D9DD1F" w14:textId="6C6A9A31" w:rsidR="00CF1021" w:rsidRDefault="003C5438">
          <w:pPr>
            <w:pStyle w:val="TOC1"/>
            <w:tabs>
              <w:tab w:val="right" w:leader="dot" w:pos="9350"/>
            </w:tabs>
            <w:rPr>
              <w:rFonts w:asciiTheme="minorHAnsi" w:hAnsiTheme="minorHAnsi"/>
              <w:noProof/>
              <w:kern w:val="2"/>
              <w:szCs w:val="22"/>
              <w14:ligatures w14:val="standardContextual"/>
            </w:rPr>
          </w:pPr>
          <w:hyperlink w:anchor="_Toc149921746" w:history="1">
            <w:r w:rsidR="00CF1021" w:rsidRPr="007A2F1C">
              <w:rPr>
                <w:rStyle w:val="Hyperlink"/>
                <w:noProof/>
              </w:rPr>
              <w:t>Good Samaritan Act</w:t>
            </w:r>
            <w:r w:rsidR="00CF1021">
              <w:rPr>
                <w:noProof/>
                <w:webHidden/>
              </w:rPr>
              <w:tab/>
            </w:r>
            <w:r w:rsidR="00CF1021">
              <w:rPr>
                <w:noProof/>
                <w:webHidden/>
              </w:rPr>
              <w:fldChar w:fldCharType="begin"/>
            </w:r>
            <w:r w:rsidR="00CF1021">
              <w:rPr>
                <w:noProof/>
                <w:webHidden/>
              </w:rPr>
              <w:instrText xml:space="preserve"> PAGEREF _Toc149921746 \h </w:instrText>
            </w:r>
            <w:r w:rsidR="00CF1021">
              <w:rPr>
                <w:noProof/>
                <w:webHidden/>
              </w:rPr>
            </w:r>
            <w:r w:rsidR="00CF1021">
              <w:rPr>
                <w:noProof/>
                <w:webHidden/>
              </w:rPr>
              <w:fldChar w:fldCharType="separate"/>
            </w:r>
            <w:r w:rsidR="00CF1021">
              <w:rPr>
                <w:noProof/>
                <w:webHidden/>
              </w:rPr>
              <w:t>10</w:t>
            </w:r>
            <w:r w:rsidR="00CF1021">
              <w:rPr>
                <w:noProof/>
                <w:webHidden/>
              </w:rPr>
              <w:fldChar w:fldCharType="end"/>
            </w:r>
          </w:hyperlink>
        </w:p>
        <w:p w14:paraId="7904B777" w14:textId="5B2C0A5E" w:rsidR="00CF1021" w:rsidRDefault="003C5438">
          <w:pPr>
            <w:pStyle w:val="TOC1"/>
            <w:tabs>
              <w:tab w:val="right" w:leader="dot" w:pos="9350"/>
            </w:tabs>
            <w:rPr>
              <w:rFonts w:asciiTheme="minorHAnsi" w:hAnsiTheme="minorHAnsi"/>
              <w:noProof/>
              <w:kern w:val="2"/>
              <w:szCs w:val="22"/>
              <w14:ligatures w14:val="standardContextual"/>
            </w:rPr>
          </w:pPr>
          <w:hyperlink w:anchor="_Toc149921747" w:history="1">
            <w:r w:rsidR="00CF1021" w:rsidRPr="007A2F1C">
              <w:rPr>
                <w:rStyle w:val="Hyperlink"/>
                <w:noProof/>
              </w:rPr>
              <w:t>Bloodborne pathogens exposure</w:t>
            </w:r>
            <w:r w:rsidR="00CF1021">
              <w:rPr>
                <w:noProof/>
                <w:webHidden/>
              </w:rPr>
              <w:tab/>
            </w:r>
            <w:r w:rsidR="00CF1021">
              <w:rPr>
                <w:noProof/>
                <w:webHidden/>
              </w:rPr>
              <w:fldChar w:fldCharType="begin"/>
            </w:r>
            <w:r w:rsidR="00CF1021">
              <w:rPr>
                <w:noProof/>
                <w:webHidden/>
              </w:rPr>
              <w:instrText xml:space="preserve"> PAGEREF _Toc149921747 \h </w:instrText>
            </w:r>
            <w:r w:rsidR="00CF1021">
              <w:rPr>
                <w:noProof/>
                <w:webHidden/>
              </w:rPr>
            </w:r>
            <w:r w:rsidR="00CF1021">
              <w:rPr>
                <w:noProof/>
                <w:webHidden/>
              </w:rPr>
              <w:fldChar w:fldCharType="separate"/>
            </w:r>
            <w:r w:rsidR="00CF1021">
              <w:rPr>
                <w:noProof/>
                <w:webHidden/>
              </w:rPr>
              <w:t>10</w:t>
            </w:r>
            <w:r w:rsidR="00CF1021">
              <w:rPr>
                <w:noProof/>
                <w:webHidden/>
              </w:rPr>
              <w:fldChar w:fldCharType="end"/>
            </w:r>
          </w:hyperlink>
        </w:p>
        <w:p w14:paraId="44FF3BD4" w14:textId="39B685B8" w:rsidR="00CF1021" w:rsidRDefault="003C5438">
          <w:pPr>
            <w:pStyle w:val="TOC1"/>
            <w:tabs>
              <w:tab w:val="right" w:leader="dot" w:pos="9350"/>
            </w:tabs>
            <w:rPr>
              <w:rFonts w:asciiTheme="minorHAnsi" w:hAnsiTheme="minorHAnsi"/>
              <w:noProof/>
              <w:kern w:val="2"/>
              <w:szCs w:val="22"/>
              <w14:ligatures w14:val="standardContextual"/>
            </w:rPr>
          </w:pPr>
          <w:hyperlink w:anchor="_Toc149921748" w:history="1">
            <w:r w:rsidR="00CF1021" w:rsidRPr="007A2F1C">
              <w:rPr>
                <w:rStyle w:val="Hyperlink"/>
                <w:noProof/>
              </w:rPr>
              <w:t>Resources and contact information</w:t>
            </w:r>
            <w:r w:rsidR="00CF1021">
              <w:rPr>
                <w:noProof/>
                <w:webHidden/>
              </w:rPr>
              <w:tab/>
            </w:r>
            <w:r w:rsidR="00CF1021">
              <w:rPr>
                <w:noProof/>
                <w:webHidden/>
              </w:rPr>
              <w:fldChar w:fldCharType="begin"/>
            </w:r>
            <w:r w:rsidR="00CF1021">
              <w:rPr>
                <w:noProof/>
                <w:webHidden/>
              </w:rPr>
              <w:instrText xml:space="preserve"> PAGEREF _Toc149921748 \h </w:instrText>
            </w:r>
            <w:r w:rsidR="00CF1021">
              <w:rPr>
                <w:noProof/>
                <w:webHidden/>
              </w:rPr>
            </w:r>
            <w:r w:rsidR="00CF1021">
              <w:rPr>
                <w:noProof/>
                <w:webHidden/>
              </w:rPr>
              <w:fldChar w:fldCharType="separate"/>
            </w:r>
            <w:r w:rsidR="00CF1021">
              <w:rPr>
                <w:noProof/>
                <w:webHidden/>
              </w:rPr>
              <w:t>11</w:t>
            </w:r>
            <w:r w:rsidR="00CF1021">
              <w:rPr>
                <w:noProof/>
                <w:webHidden/>
              </w:rPr>
              <w:fldChar w:fldCharType="end"/>
            </w:r>
          </w:hyperlink>
        </w:p>
        <w:p w14:paraId="0EA70790" w14:textId="6B540A2B" w:rsidR="00CF1021" w:rsidRDefault="003C5438">
          <w:pPr>
            <w:pStyle w:val="TOC1"/>
            <w:tabs>
              <w:tab w:val="right" w:leader="dot" w:pos="9350"/>
            </w:tabs>
            <w:rPr>
              <w:rFonts w:asciiTheme="minorHAnsi" w:hAnsiTheme="minorHAnsi"/>
              <w:noProof/>
              <w:kern w:val="2"/>
              <w:szCs w:val="22"/>
              <w14:ligatures w14:val="standardContextual"/>
            </w:rPr>
          </w:pPr>
          <w:hyperlink w:anchor="_Toc149921749" w:history="1">
            <w:r w:rsidR="00CF1021" w:rsidRPr="007A2F1C">
              <w:rPr>
                <w:rStyle w:val="Hyperlink"/>
                <w:noProof/>
              </w:rPr>
              <w:t>Appendix 1: Documentation of First Aid Plan</w:t>
            </w:r>
            <w:r w:rsidR="00CF1021">
              <w:rPr>
                <w:noProof/>
                <w:webHidden/>
              </w:rPr>
              <w:tab/>
            </w:r>
            <w:r w:rsidR="00CF1021">
              <w:rPr>
                <w:noProof/>
                <w:webHidden/>
              </w:rPr>
              <w:fldChar w:fldCharType="begin"/>
            </w:r>
            <w:r w:rsidR="00CF1021">
              <w:rPr>
                <w:noProof/>
                <w:webHidden/>
              </w:rPr>
              <w:instrText xml:space="preserve"> PAGEREF _Toc149921749 \h </w:instrText>
            </w:r>
            <w:r w:rsidR="00CF1021">
              <w:rPr>
                <w:noProof/>
                <w:webHidden/>
              </w:rPr>
            </w:r>
            <w:r w:rsidR="00CF1021">
              <w:rPr>
                <w:noProof/>
                <w:webHidden/>
              </w:rPr>
              <w:fldChar w:fldCharType="separate"/>
            </w:r>
            <w:r w:rsidR="00CF1021">
              <w:rPr>
                <w:noProof/>
                <w:webHidden/>
              </w:rPr>
              <w:t>12</w:t>
            </w:r>
            <w:r w:rsidR="00CF1021">
              <w:rPr>
                <w:noProof/>
                <w:webHidden/>
              </w:rPr>
              <w:fldChar w:fldCharType="end"/>
            </w:r>
          </w:hyperlink>
        </w:p>
        <w:p w14:paraId="77028BD6" w14:textId="38D9E718" w:rsidR="00C7242D" w:rsidRDefault="00C7242D" w:rsidP="000F1F41">
          <w:r>
            <w:rPr>
              <w:b/>
              <w:noProof/>
            </w:rPr>
            <w:fldChar w:fldCharType="end"/>
          </w:r>
        </w:p>
      </w:sdtContent>
    </w:sdt>
    <w:p w14:paraId="6FDFF3AA" w14:textId="77777777" w:rsidR="00462D6F" w:rsidRPr="00462D6F" w:rsidRDefault="00462D6F" w:rsidP="00462D6F">
      <w:pPr>
        <w:pStyle w:val="Heading1"/>
        <w:rPr>
          <w:color w:val="33006F"/>
        </w:rPr>
      </w:pPr>
      <w:bookmarkStart w:id="3" w:name="_Toc149921722"/>
      <w:r w:rsidRPr="00462D6F">
        <w:rPr>
          <w:color w:val="33006F"/>
        </w:rPr>
        <w:lastRenderedPageBreak/>
        <w:t>Background</w:t>
      </w:r>
      <w:bookmarkEnd w:id="3"/>
    </w:p>
    <w:p w14:paraId="28D169F1" w14:textId="77777777" w:rsidR="00462D6F" w:rsidRDefault="00462D6F" w:rsidP="00462D6F">
      <w:pPr>
        <w:pStyle w:val="Heading2"/>
      </w:pPr>
      <w:bookmarkStart w:id="4" w:name="_Toc149921723"/>
      <w:r>
        <w:t>Purpose</w:t>
      </w:r>
      <w:bookmarkEnd w:id="4"/>
    </w:p>
    <w:p w14:paraId="04DA1799" w14:textId="751DAB0C" w:rsidR="00462D6F" w:rsidRDefault="00462D6F" w:rsidP="00462D6F">
      <w:pPr>
        <w:pStyle w:val="BodyText"/>
      </w:pPr>
      <w:r>
        <w:t xml:space="preserve">All University personnel </w:t>
      </w:r>
      <w:r w:rsidR="00C1558E">
        <w:t xml:space="preserve">are required to </w:t>
      </w:r>
      <w:r>
        <w:t xml:space="preserve">have access to quick and effective first aid in the event of an emergency. This guide contains instructions for creating a </w:t>
      </w:r>
      <w:r w:rsidR="001F671B">
        <w:t>F</w:t>
      </w:r>
      <w:r>
        <w:t xml:space="preserve">irst </w:t>
      </w:r>
      <w:r w:rsidR="001F671B">
        <w:t>A</w:t>
      </w:r>
      <w:r>
        <w:t xml:space="preserve">id </w:t>
      </w:r>
      <w:r w:rsidR="001F671B">
        <w:t>P</w:t>
      </w:r>
      <w:r>
        <w:t>lan for University of Washington (UW) personnel on UW campuses, UW-owned sites, UW-leased spaces, temporary field locations, and field trips that are under the control of University operations and staff.</w:t>
      </w:r>
    </w:p>
    <w:p w14:paraId="3DC80247" w14:textId="140A8407" w:rsidR="00462D6F" w:rsidRDefault="00462D6F" w:rsidP="00462D6F">
      <w:pPr>
        <w:pStyle w:val="BodyText"/>
      </w:pPr>
      <w:r>
        <w:t>Environmental Health &amp; Safety (EH&amp;S) provides guidelines to accommodate the wide variety of work types, locations, and environments shared by the University’s personnel. University units use these guidelines to determine the required number of first-aid trained personnel (if any), which first</w:t>
      </w:r>
      <w:r w:rsidR="001F671B">
        <w:t>-</w:t>
      </w:r>
      <w:r>
        <w:t>aid supplies are needed and how to obtain necessary supplies.</w:t>
      </w:r>
    </w:p>
    <w:p w14:paraId="3D0C3263" w14:textId="77777777" w:rsidR="00462D6F" w:rsidRDefault="00462D6F" w:rsidP="00462D6F">
      <w:pPr>
        <w:pStyle w:val="BodyText"/>
      </w:pPr>
      <w:r>
        <w:t>Personnel identified as first-aid trained for the purposes of meeting regulatory requirements do so as a collateral duty; it is not their primary job assignment to provide first aid or other medical assistance.</w:t>
      </w:r>
    </w:p>
    <w:p w14:paraId="4E1BE0B9" w14:textId="77777777" w:rsidR="00462D6F" w:rsidRDefault="00462D6F" w:rsidP="00462D6F">
      <w:pPr>
        <w:pStyle w:val="Heading2"/>
      </w:pPr>
      <w:bookmarkStart w:id="5" w:name="_Toc149921724"/>
      <w:r>
        <w:t>Regulatory Requirements and University Policy</w:t>
      </w:r>
      <w:bookmarkEnd w:id="5"/>
    </w:p>
    <w:p w14:paraId="1E88F393" w14:textId="44BDF3F4" w:rsidR="00462D6F" w:rsidRDefault="00462D6F" w:rsidP="00462D6F">
      <w:pPr>
        <w:pStyle w:val="BodyText"/>
      </w:pPr>
      <w:r>
        <w:t xml:space="preserve">The University </w:t>
      </w:r>
      <w:r w:rsidR="00641205">
        <w:t xml:space="preserve">is required to </w:t>
      </w:r>
      <w:r>
        <w:t xml:space="preserve">comply with federal and state first-aid regulations. Compliance with Washington Industrial Safety and Health Act (WISHA) under Washington Administrative Code </w:t>
      </w:r>
      <w:hyperlink r:id="rId12" w:history="1">
        <w:r w:rsidRPr="002B155F">
          <w:rPr>
            <w:rStyle w:val="Hyperlink"/>
          </w:rPr>
          <w:t>(WAC) 296-800-150</w:t>
        </w:r>
      </w:hyperlink>
      <w:r>
        <w:t xml:space="preserve">, “First Aid,” requires the University to ensure that first-aid trained personnel are available to provide quick and effective first aid with </w:t>
      </w:r>
      <w:hyperlink r:id="rId13" w:history="1">
        <w:r w:rsidRPr="002B155F">
          <w:rPr>
            <w:rStyle w:val="Hyperlink"/>
          </w:rPr>
          <w:t>appropriate first-aid supplies</w:t>
        </w:r>
      </w:hyperlink>
      <w:r>
        <w:t xml:space="preserve">. The University’s </w:t>
      </w:r>
      <w:hyperlink r:id="rId14" w:history="1">
        <w:r w:rsidRPr="002B155F">
          <w:rPr>
            <w:rStyle w:val="Hyperlink"/>
          </w:rPr>
          <w:t>Administrative Policy Statement 10.3</w:t>
        </w:r>
      </w:hyperlink>
      <w:r>
        <w:t xml:space="preserve"> also states the requirement to ensure that personnel have access to first aid.</w:t>
      </w:r>
    </w:p>
    <w:p w14:paraId="00AC2289" w14:textId="77777777" w:rsidR="00462D6F" w:rsidRDefault="00462D6F" w:rsidP="00462D6F">
      <w:pPr>
        <w:pStyle w:val="Heading2"/>
      </w:pPr>
      <w:bookmarkStart w:id="6" w:name="_Toc149921725"/>
      <w:r>
        <w:t>Roles and Responsibilities</w:t>
      </w:r>
      <w:bookmarkEnd w:id="6"/>
    </w:p>
    <w:p w14:paraId="66B58C40" w14:textId="57DC5FF8" w:rsidR="00462D6F" w:rsidRDefault="00462D6F" w:rsidP="00462D6F">
      <w:pPr>
        <w:pStyle w:val="BodyText"/>
      </w:pPr>
      <w:r>
        <w:t xml:space="preserve">The roles and responsibilities for University health and safety programs and policies are outlined in </w:t>
      </w:r>
      <w:hyperlink r:id="rId15" w:history="1">
        <w:r w:rsidR="003A4009">
          <w:rPr>
            <w:rStyle w:val="Hyperlink"/>
          </w:rPr>
          <w:t xml:space="preserve">Executive </w:t>
        </w:r>
        <w:r w:rsidRPr="002B155F">
          <w:rPr>
            <w:rStyle w:val="Hyperlink"/>
          </w:rPr>
          <w:t>Order 55</w:t>
        </w:r>
      </w:hyperlink>
      <w:r>
        <w:t>. The following are specific to the University’s First Aid requirements.</w:t>
      </w:r>
    </w:p>
    <w:p w14:paraId="6D95A6EC" w14:textId="3400D91E" w:rsidR="00462D6F" w:rsidRDefault="00462D6F" w:rsidP="00462D6F">
      <w:pPr>
        <w:pStyle w:val="Heading3"/>
      </w:pPr>
      <w:bookmarkStart w:id="7" w:name="_Toc149921726"/>
      <w:r>
        <w:t xml:space="preserve">EH&amp;S </w:t>
      </w:r>
      <w:r w:rsidR="004446BE">
        <w:t>r</w:t>
      </w:r>
      <w:r>
        <w:t>esponsibilities</w:t>
      </w:r>
      <w:bookmarkEnd w:id="7"/>
    </w:p>
    <w:p w14:paraId="213191B7" w14:textId="37803CC9" w:rsidR="00462D6F" w:rsidRDefault="00462D6F" w:rsidP="00462D6F">
      <w:pPr>
        <w:pStyle w:val="BodyText"/>
      </w:pPr>
      <w:r>
        <w:t>The UW Environmental Health and Safety Department (EH&amp;S) provides</w:t>
      </w:r>
      <w:r w:rsidR="000132C0">
        <w:t xml:space="preserve"> </w:t>
      </w:r>
      <w:r>
        <w:t>assistance to University units implementing these guidelines to meet first-aid requirements. EH&amp;S interprets the first-aid requirements and serves as a liaison to the Washington State Department of Labor and Industries (L&amp;I) for health and safety. In addition, EH&amp;S helps to ensure compliance with federal and state first-aid regulations through program oversight and provision of services, including information, resources, and training.</w:t>
      </w:r>
    </w:p>
    <w:p w14:paraId="4592D673" w14:textId="4CE6B62D" w:rsidR="00462D6F" w:rsidRDefault="00462D6F" w:rsidP="00462D6F">
      <w:pPr>
        <w:pStyle w:val="Heading3"/>
      </w:pPr>
      <w:bookmarkStart w:id="8" w:name="_Toc149921727"/>
      <w:r>
        <w:t xml:space="preserve">UW </w:t>
      </w:r>
      <w:r w:rsidR="004446BE">
        <w:t>u</w:t>
      </w:r>
      <w:r>
        <w:t xml:space="preserve">nit </w:t>
      </w:r>
      <w:r w:rsidR="004446BE">
        <w:t>r</w:t>
      </w:r>
      <w:r>
        <w:t>esponsibilities</w:t>
      </w:r>
      <w:bookmarkEnd w:id="8"/>
    </w:p>
    <w:p w14:paraId="2D39DA36" w14:textId="4A1F8931" w:rsidR="00462D6F" w:rsidRDefault="003C5438" w:rsidP="00462D6F">
      <w:pPr>
        <w:pStyle w:val="BodyText"/>
      </w:pPr>
      <w:hyperlink r:id="rId16" w:history="1">
        <w:r w:rsidR="00462D6F" w:rsidRPr="003A4009">
          <w:rPr>
            <w:rStyle w:val="Hyperlink"/>
          </w:rPr>
          <w:t xml:space="preserve">UW Executive </w:t>
        </w:r>
        <w:r w:rsidR="003A4009" w:rsidRPr="003A4009">
          <w:rPr>
            <w:rStyle w:val="Hyperlink"/>
          </w:rPr>
          <w:t>O</w:t>
        </w:r>
        <w:r w:rsidR="00462D6F" w:rsidRPr="003A4009">
          <w:rPr>
            <w:rStyle w:val="Hyperlink"/>
          </w:rPr>
          <w:t>rder 55</w:t>
        </w:r>
      </w:hyperlink>
      <w:r w:rsidR="00462D6F">
        <w:t xml:space="preserve"> specifies that each dean, director, department chair, and supervisor is responsible for the health and safety performance in their respective units. This responsibility cannot be transferred or delegated.</w:t>
      </w:r>
    </w:p>
    <w:p w14:paraId="6A8DC04E" w14:textId="7C1942F6" w:rsidR="00462D6F" w:rsidRDefault="00462D6F" w:rsidP="00462D6F">
      <w:pPr>
        <w:pStyle w:val="BodyText"/>
      </w:pPr>
      <w:r>
        <w:t>University units are responsible for ensuring the availability of quick and effective first aid and readily accessible first-aid supplies in work areas.</w:t>
      </w:r>
    </w:p>
    <w:p w14:paraId="2AB8AD2A" w14:textId="702ACE6D" w:rsidR="00462D6F" w:rsidRDefault="00462D6F" w:rsidP="00462D6F">
      <w:pPr>
        <w:pStyle w:val="BodyText"/>
      </w:pPr>
      <w:r>
        <w:t xml:space="preserve">Each unit must document their First Aid Plan, defining the unit’s method for meeting the first-aid requirements from the options and guidelines included in this document. </w:t>
      </w:r>
      <w:hyperlink w:anchor="_Appendix_1:_Documentation">
        <w:r w:rsidRPr="7F4196F5">
          <w:rPr>
            <w:rStyle w:val="Hyperlink"/>
          </w:rPr>
          <w:t xml:space="preserve">Appendix </w:t>
        </w:r>
        <w:r w:rsidR="004446BE">
          <w:rPr>
            <w:rStyle w:val="Hyperlink"/>
          </w:rPr>
          <w:t>1</w:t>
        </w:r>
      </w:hyperlink>
      <w:r>
        <w:t xml:space="preserve"> is a tool UW units can use to develop their First Aid Plan.</w:t>
      </w:r>
    </w:p>
    <w:p w14:paraId="525FBC99" w14:textId="77777777" w:rsidR="00462D6F" w:rsidRPr="00F80831" w:rsidRDefault="00462D6F" w:rsidP="00462D6F">
      <w:pPr>
        <w:pStyle w:val="Heading1"/>
        <w:rPr>
          <w:color w:val="33006F"/>
        </w:rPr>
      </w:pPr>
      <w:bookmarkStart w:id="9" w:name="_Toc149921728"/>
      <w:r w:rsidRPr="00F80831">
        <w:rPr>
          <w:color w:val="33006F"/>
        </w:rPr>
        <w:t>First Aid Plan requirements</w:t>
      </w:r>
      <w:bookmarkEnd w:id="9"/>
    </w:p>
    <w:p w14:paraId="3DD32900" w14:textId="77777777" w:rsidR="00462D6F" w:rsidRDefault="00462D6F" w:rsidP="00462D6F">
      <w:pPr>
        <w:pStyle w:val="BodyText"/>
      </w:pPr>
      <w:r>
        <w:t>First Aid Plans must address the following two regulatory requirements:</w:t>
      </w:r>
    </w:p>
    <w:p w14:paraId="68D8C2A8" w14:textId="530EBDA7" w:rsidR="00462D6F" w:rsidRDefault="00462D6F" w:rsidP="003A4009">
      <w:pPr>
        <w:pStyle w:val="BodyText"/>
        <w:numPr>
          <w:ilvl w:val="0"/>
          <w:numId w:val="14"/>
        </w:numPr>
        <w:ind w:hanging="360"/>
      </w:pPr>
      <w:r>
        <w:t>First-aid trained personnel are available to provide quick and effective first aid.</w:t>
      </w:r>
    </w:p>
    <w:p w14:paraId="5EB0A92E" w14:textId="3518F063" w:rsidR="00462D6F" w:rsidRDefault="00462D6F" w:rsidP="003A4009">
      <w:pPr>
        <w:pStyle w:val="BodyText"/>
        <w:numPr>
          <w:ilvl w:val="0"/>
          <w:numId w:val="14"/>
        </w:numPr>
        <w:ind w:hanging="360"/>
      </w:pPr>
      <w:r>
        <w:t>Appropriate first-aid supplies are readily available.</w:t>
      </w:r>
    </w:p>
    <w:p w14:paraId="3A57371B" w14:textId="77777777" w:rsidR="00462D6F" w:rsidRDefault="00462D6F" w:rsidP="00462D6F">
      <w:pPr>
        <w:pStyle w:val="Heading2"/>
      </w:pPr>
      <w:bookmarkStart w:id="10" w:name="_Toc149921729"/>
      <w:r>
        <w:t>First-aid trained personnel</w:t>
      </w:r>
      <w:bookmarkEnd w:id="10"/>
    </w:p>
    <w:p w14:paraId="3EE9E824" w14:textId="77777777" w:rsidR="00462D6F" w:rsidRDefault="00462D6F" w:rsidP="00462D6F">
      <w:pPr>
        <w:pStyle w:val="BodyText"/>
      </w:pPr>
      <w:r>
        <w:t>University units have two options for ensuring first-aid trained personnel are available:</w:t>
      </w:r>
    </w:p>
    <w:p w14:paraId="2E7B850C" w14:textId="5F02996C" w:rsidR="00462D6F" w:rsidRDefault="004446BE" w:rsidP="003A4009">
      <w:pPr>
        <w:pStyle w:val="BodyText"/>
        <w:numPr>
          <w:ilvl w:val="0"/>
          <w:numId w:val="17"/>
        </w:numPr>
        <w:ind w:hanging="360"/>
      </w:pPr>
      <w:r w:rsidRPr="00064B4E">
        <w:rPr>
          <w:b/>
          <w:bCs/>
        </w:rPr>
        <w:t>Option 1:</w:t>
      </w:r>
      <w:r>
        <w:t xml:space="preserve"> </w:t>
      </w:r>
      <w:r w:rsidR="00462D6F">
        <w:t xml:space="preserve">For University work locations served by municipal enhanced 9-1-1 emergency medical services, the First Aid Plan can indicate that local emergency medical services will be relied upon in case of emergency. </w:t>
      </w:r>
    </w:p>
    <w:p w14:paraId="53ABDA46" w14:textId="353E1D91" w:rsidR="00462D6F" w:rsidRDefault="004446BE" w:rsidP="003A4009">
      <w:pPr>
        <w:pStyle w:val="BodyText"/>
        <w:numPr>
          <w:ilvl w:val="0"/>
          <w:numId w:val="17"/>
        </w:numPr>
        <w:ind w:hanging="360"/>
      </w:pPr>
      <w:r w:rsidRPr="00064B4E">
        <w:rPr>
          <w:b/>
          <w:bCs/>
        </w:rPr>
        <w:t>Option 2:</w:t>
      </w:r>
      <w:r>
        <w:t xml:space="preserve"> </w:t>
      </w:r>
      <w:r w:rsidR="00462D6F">
        <w:t>Compliance may be achieved in any location by having at least one first-aid trained employee present when personnel are working. A common method for ensuring a consistent presence of first-aid responders is for each supervisor (or their designee) to be trained and certified in first aid. It is strongly recommended that an alternate person also be trained and certified in first aid, to ensure coverage during absences.</w:t>
      </w:r>
    </w:p>
    <w:p w14:paraId="02E1A31F" w14:textId="77777777" w:rsidR="00462D6F" w:rsidRDefault="00462D6F" w:rsidP="00462D6F">
      <w:pPr>
        <w:pStyle w:val="BodyText"/>
      </w:pPr>
      <w:r>
        <w:t>Units may choose to implement one or both of these options; however, some higher risk work environments and work activities require that first-aid responders are on site while personnel are working. Refer to the sections below for more information.</w:t>
      </w:r>
    </w:p>
    <w:p w14:paraId="253BA11F" w14:textId="77777777" w:rsidR="00462D6F" w:rsidRDefault="00462D6F" w:rsidP="00462D6F">
      <w:pPr>
        <w:pStyle w:val="Heading2"/>
      </w:pPr>
      <w:bookmarkStart w:id="11" w:name="_Toc149921730"/>
      <w:r>
        <w:t>First-aid supplies</w:t>
      </w:r>
      <w:bookmarkEnd w:id="11"/>
    </w:p>
    <w:p w14:paraId="7BA0F954" w14:textId="77777777" w:rsidR="00462D6F" w:rsidRDefault="00462D6F" w:rsidP="00462D6F">
      <w:pPr>
        <w:pStyle w:val="BodyText"/>
      </w:pPr>
      <w:r>
        <w:t>First Aid Plans created by University units must address the type and accessibility of first-aid supplies:</w:t>
      </w:r>
    </w:p>
    <w:p w14:paraId="6989FEE7" w14:textId="1F897B6C" w:rsidR="00462D6F" w:rsidRDefault="00462D6F" w:rsidP="003A4009">
      <w:pPr>
        <w:pStyle w:val="BodyText"/>
        <w:numPr>
          <w:ilvl w:val="0"/>
          <w:numId w:val="19"/>
        </w:numPr>
        <w:ind w:hanging="360"/>
      </w:pPr>
      <w:r>
        <w:t>First-aid supplies at your workplace are appropriate to:</w:t>
      </w:r>
    </w:p>
    <w:p w14:paraId="6E04D9A1" w14:textId="0D738E39" w:rsidR="00462D6F" w:rsidRDefault="00462D6F" w:rsidP="003A4009">
      <w:pPr>
        <w:pStyle w:val="BodyText"/>
        <w:numPr>
          <w:ilvl w:val="1"/>
          <w:numId w:val="19"/>
        </w:numPr>
        <w:ind w:hanging="360"/>
      </w:pPr>
      <w:r>
        <w:t>Your occupational setting and work-related activities</w:t>
      </w:r>
      <w:r w:rsidR="004446BE">
        <w:t>; and</w:t>
      </w:r>
    </w:p>
    <w:p w14:paraId="4B1DDD0A" w14:textId="67B4F516" w:rsidR="00462D6F" w:rsidRDefault="00462D6F" w:rsidP="003A4009">
      <w:pPr>
        <w:pStyle w:val="BodyText"/>
        <w:numPr>
          <w:ilvl w:val="1"/>
          <w:numId w:val="19"/>
        </w:numPr>
        <w:ind w:hanging="360"/>
      </w:pPr>
      <w:r>
        <w:t>The response time of your emergency medical services</w:t>
      </w:r>
      <w:r w:rsidR="004446BE">
        <w:t>.</w:t>
      </w:r>
    </w:p>
    <w:p w14:paraId="53B5A3AB" w14:textId="453518FF" w:rsidR="00462D6F" w:rsidRDefault="00462D6F" w:rsidP="003A4009">
      <w:pPr>
        <w:pStyle w:val="BodyText"/>
        <w:numPr>
          <w:ilvl w:val="0"/>
          <w:numId w:val="19"/>
        </w:numPr>
        <w:ind w:hanging="360"/>
      </w:pPr>
      <w:r>
        <w:t>First-aid supplies are:</w:t>
      </w:r>
    </w:p>
    <w:p w14:paraId="7A54CB8E" w14:textId="47B56F4E" w:rsidR="00462D6F" w:rsidRDefault="00462D6F" w:rsidP="003A4009">
      <w:pPr>
        <w:pStyle w:val="BodyText"/>
        <w:numPr>
          <w:ilvl w:val="1"/>
          <w:numId w:val="19"/>
        </w:numPr>
        <w:ind w:hanging="360"/>
      </w:pPr>
      <w:r>
        <w:t>Readily available and easily accessible to all your employees</w:t>
      </w:r>
      <w:r w:rsidR="004446BE">
        <w:t xml:space="preserve">; </w:t>
      </w:r>
    </w:p>
    <w:p w14:paraId="22121121" w14:textId="2B0101CB" w:rsidR="00462D6F" w:rsidRDefault="00462D6F" w:rsidP="003A4009">
      <w:pPr>
        <w:pStyle w:val="BodyText"/>
        <w:numPr>
          <w:ilvl w:val="1"/>
          <w:numId w:val="19"/>
        </w:numPr>
        <w:ind w:hanging="360"/>
      </w:pPr>
      <w:r>
        <w:lastRenderedPageBreak/>
        <w:t>Stored in containers that protect them from damage, deterioration, or contamination; containers must be clearly marked, not locked, and may be sealed</w:t>
      </w:r>
      <w:r w:rsidR="004446BE">
        <w:t>; and</w:t>
      </w:r>
    </w:p>
    <w:p w14:paraId="2A27F349" w14:textId="6F0266AF" w:rsidR="00462D6F" w:rsidRDefault="00462D6F" w:rsidP="003A4009">
      <w:pPr>
        <w:pStyle w:val="BodyText"/>
        <w:numPr>
          <w:ilvl w:val="1"/>
          <w:numId w:val="19"/>
        </w:numPr>
        <w:ind w:hanging="360"/>
      </w:pPr>
      <w:r>
        <w:t>Able to be moved to the location of an injured or acutely ill worker</w:t>
      </w:r>
      <w:r w:rsidR="004446BE">
        <w:t>.</w:t>
      </w:r>
    </w:p>
    <w:p w14:paraId="1A157E79" w14:textId="77777777" w:rsidR="00462D6F" w:rsidRPr="00F80831" w:rsidRDefault="00462D6F" w:rsidP="00462D6F">
      <w:pPr>
        <w:pStyle w:val="Heading1"/>
        <w:rPr>
          <w:color w:val="33006F"/>
        </w:rPr>
      </w:pPr>
      <w:bookmarkStart w:id="12" w:name="_Toc149921731"/>
      <w:r w:rsidRPr="5E71BB5C">
        <w:rPr>
          <w:color w:val="33006F"/>
        </w:rPr>
        <w:t>First Aid Plan documentation</w:t>
      </w:r>
      <w:bookmarkEnd w:id="12"/>
    </w:p>
    <w:p w14:paraId="660DE963" w14:textId="044875FB" w:rsidR="00462D6F" w:rsidRDefault="00462D6F" w:rsidP="003A4009">
      <w:pPr>
        <w:pStyle w:val="BodyText"/>
        <w:numPr>
          <w:ilvl w:val="0"/>
          <w:numId w:val="22"/>
        </w:numPr>
        <w:ind w:hanging="360"/>
      </w:pPr>
      <w:r>
        <w:t xml:space="preserve">Units must identify and document the certification of first-aid trained personnel </w:t>
      </w:r>
      <w:r w:rsidRPr="00064B4E">
        <w:rPr>
          <w:i/>
          <w:iCs/>
        </w:rPr>
        <w:t>if their unit’s First Aid Plan relies on first-aid trained personnel being present on site while personnel are working</w:t>
      </w:r>
      <w:r>
        <w:t xml:space="preserve"> (instead </w:t>
      </w:r>
      <w:r w:rsidR="1A70E85E">
        <w:t xml:space="preserve">of </w:t>
      </w:r>
      <w:r>
        <w:t xml:space="preserve">relying on 9-1-1 for emergency response). Units can use </w:t>
      </w:r>
      <w:hyperlink w:anchor="_Appendix_1:_Documentation" w:history="1">
        <w:r w:rsidRPr="004446BE">
          <w:rPr>
            <w:rStyle w:val="Hyperlink"/>
          </w:rPr>
          <w:t>Appendix 1</w:t>
        </w:r>
      </w:hyperlink>
      <w:r>
        <w:t xml:space="preserve"> to document this information.</w:t>
      </w:r>
    </w:p>
    <w:p w14:paraId="514704EA" w14:textId="5998181A" w:rsidR="00462D6F" w:rsidRDefault="00462D6F" w:rsidP="003A4009">
      <w:pPr>
        <w:pStyle w:val="BodyText"/>
        <w:numPr>
          <w:ilvl w:val="0"/>
          <w:numId w:val="22"/>
        </w:numPr>
        <w:ind w:hanging="360"/>
      </w:pPr>
      <w:r>
        <w:t xml:space="preserve">Units that have off-site locations and activities, such as field trips and remote research field stations, should have separate </w:t>
      </w:r>
      <w:hyperlink r:id="rId17" w:history="1">
        <w:r w:rsidRPr="003A4009">
          <w:rPr>
            <w:rStyle w:val="Hyperlink"/>
          </w:rPr>
          <w:t>site-specific and situation-specific first-aid response plans</w:t>
        </w:r>
      </w:hyperlink>
      <w:r>
        <w:t xml:space="preserve"> for these events. Units should refer to the </w:t>
      </w:r>
      <w:hyperlink r:id="rId18" w:history="1">
        <w:r w:rsidR="004446BE" w:rsidRPr="004446BE">
          <w:rPr>
            <w:rStyle w:val="Hyperlink"/>
          </w:rPr>
          <w:t xml:space="preserve">UW </w:t>
        </w:r>
        <w:r w:rsidRPr="004446BE">
          <w:rPr>
            <w:rStyle w:val="Hyperlink"/>
          </w:rPr>
          <w:t>Field Operations Safety Manual</w:t>
        </w:r>
      </w:hyperlink>
      <w:r>
        <w:t xml:space="preserve"> and create a Fieldwork Safety Plan </w:t>
      </w:r>
      <w:r w:rsidR="004446BE">
        <w:t xml:space="preserve">that serves </w:t>
      </w:r>
      <w:r>
        <w:t>as their First Aid Plan.</w:t>
      </w:r>
    </w:p>
    <w:p w14:paraId="55A81E3E" w14:textId="572CCE64" w:rsidR="00462D6F" w:rsidRDefault="00462D6F" w:rsidP="003A4009">
      <w:pPr>
        <w:pStyle w:val="BodyText"/>
        <w:numPr>
          <w:ilvl w:val="0"/>
          <w:numId w:val="22"/>
        </w:numPr>
        <w:ind w:hanging="360"/>
      </w:pPr>
      <w:r>
        <w:t>Units must communicate their First Aid Plan to their personnel.</w:t>
      </w:r>
    </w:p>
    <w:p w14:paraId="7BC8ED48" w14:textId="243621F9" w:rsidR="00462D6F" w:rsidRPr="00F80831" w:rsidRDefault="00462D6F" w:rsidP="00462D6F">
      <w:pPr>
        <w:pStyle w:val="Heading1"/>
        <w:rPr>
          <w:color w:val="33006F"/>
        </w:rPr>
      </w:pPr>
      <w:bookmarkStart w:id="13" w:name="_Toc149921732"/>
      <w:r w:rsidRPr="00F80831">
        <w:rPr>
          <w:color w:val="33006F"/>
        </w:rPr>
        <w:t xml:space="preserve">First Aid Plan </w:t>
      </w:r>
      <w:r w:rsidR="004446BE">
        <w:rPr>
          <w:color w:val="33006F"/>
        </w:rPr>
        <w:t>A</w:t>
      </w:r>
      <w:r w:rsidRPr="00F80831">
        <w:rPr>
          <w:color w:val="33006F"/>
        </w:rPr>
        <w:t xml:space="preserve">dditional </w:t>
      </w:r>
      <w:r w:rsidR="004446BE">
        <w:rPr>
          <w:color w:val="33006F"/>
        </w:rPr>
        <w:t>C</w:t>
      </w:r>
      <w:r w:rsidRPr="00F80831">
        <w:rPr>
          <w:color w:val="33006F"/>
        </w:rPr>
        <w:t>onsiderations</w:t>
      </w:r>
      <w:bookmarkEnd w:id="13"/>
    </w:p>
    <w:p w14:paraId="6643E933" w14:textId="7348731C" w:rsidR="00462D6F" w:rsidRDefault="004446BE" w:rsidP="00462D6F">
      <w:pPr>
        <w:pStyle w:val="BodyText"/>
      </w:pPr>
      <w:r>
        <w:t>While t</w:t>
      </w:r>
      <w:r w:rsidR="00462D6F">
        <w:t>he majority of University personnel work in office environments, large numbers of personnel work in higher risk settings and situations, such as laboratories, medical/clinical settings, shops and trades, working alone</w:t>
      </w:r>
      <w:r>
        <w:t>,</w:t>
      </w:r>
      <w:r w:rsidR="00462D6F">
        <w:t xml:space="preserve"> and remote locations.</w:t>
      </w:r>
      <w:r>
        <w:t xml:space="preserve"> Below are additional considerations for University units with personnel in specific settings and situations.</w:t>
      </w:r>
    </w:p>
    <w:p w14:paraId="47181F73" w14:textId="4C925DFB" w:rsidR="00462D6F" w:rsidRDefault="00462D6F" w:rsidP="00462D6F">
      <w:pPr>
        <w:pStyle w:val="Heading2"/>
      </w:pPr>
      <w:bookmarkStart w:id="14" w:name="_Toc149921733"/>
      <w:r>
        <w:t xml:space="preserve">Office environments </w:t>
      </w:r>
      <w:bookmarkEnd w:id="14"/>
    </w:p>
    <w:p w14:paraId="7B91851D" w14:textId="536F336D" w:rsidR="004446BE" w:rsidRDefault="00462D6F" w:rsidP="00462D6F">
      <w:pPr>
        <w:pStyle w:val="BodyText"/>
      </w:pPr>
      <w:r>
        <w:t xml:space="preserve">Organizational units with office work environments </w:t>
      </w:r>
      <w:r w:rsidR="004446BE">
        <w:t xml:space="preserve">(e.g., academic, administrative, or service unit offices, etc.) have two options for </w:t>
      </w:r>
      <w:r>
        <w:t>comply</w:t>
      </w:r>
      <w:r w:rsidR="004446BE">
        <w:t>ing</w:t>
      </w:r>
      <w:r>
        <w:t xml:space="preserve"> with the first-aid training requirement</w:t>
      </w:r>
      <w:r w:rsidR="004446BE">
        <w:t>.</w:t>
      </w:r>
    </w:p>
    <w:p w14:paraId="037B661C" w14:textId="0EB72184" w:rsidR="00462D6F" w:rsidRDefault="004446BE" w:rsidP="00064B4E">
      <w:pPr>
        <w:pStyle w:val="BodyText"/>
        <w:numPr>
          <w:ilvl w:val="0"/>
          <w:numId w:val="26"/>
        </w:numPr>
      </w:pPr>
      <w:r w:rsidRPr="00064B4E">
        <w:rPr>
          <w:b/>
          <w:bCs/>
        </w:rPr>
        <w:t>Option 1:</w:t>
      </w:r>
      <w:r w:rsidR="00462D6F">
        <w:t xml:space="preserve"> </w:t>
      </w:r>
      <w:r>
        <w:t>Have</w:t>
      </w:r>
      <w:r w:rsidR="00462D6F">
        <w:t xml:space="preserve"> at least one first-aid trained employee per floor of each building, wing, or other defined work area where the unit has offices. For example, a large suite of offices may have one first-aid trained employee for the suite and can rely on a first-aid trained employee in a nearby area as a backup. </w:t>
      </w:r>
      <w:bookmarkStart w:id="15" w:name="_Hlk150343498"/>
      <w:r w:rsidR="00462D6F">
        <w:t xml:space="preserve">One method for providing adequate coverage is </w:t>
      </w:r>
      <w:r w:rsidR="00CD4A2D">
        <w:t>for</w:t>
      </w:r>
      <w:r w:rsidR="00462D6F">
        <w:t xml:space="preserve"> evacuation wardens </w:t>
      </w:r>
      <w:r w:rsidR="00CD4A2D">
        <w:t xml:space="preserve">to complete </w:t>
      </w:r>
      <w:r w:rsidR="00462D6F">
        <w:t>first-aid train</w:t>
      </w:r>
      <w:r>
        <w:t>ing</w:t>
      </w:r>
      <w:r w:rsidR="00462D6F">
        <w:t>.</w:t>
      </w:r>
      <w:bookmarkEnd w:id="15"/>
    </w:p>
    <w:p w14:paraId="3008DFCB" w14:textId="796F3336" w:rsidR="00462D6F" w:rsidRDefault="004446BE" w:rsidP="00064B4E">
      <w:pPr>
        <w:pStyle w:val="BodyText"/>
        <w:numPr>
          <w:ilvl w:val="0"/>
          <w:numId w:val="26"/>
        </w:numPr>
      </w:pPr>
      <w:r w:rsidRPr="00064B4E">
        <w:rPr>
          <w:b/>
          <w:bCs/>
        </w:rPr>
        <w:t>Option 2:</w:t>
      </w:r>
      <w:r>
        <w:t xml:space="preserve"> Units i</w:t>
      </w:r>
      <w:r w:rsidR="00462D6F">
        <w:t>n metropolitan areas</w:t>
      </w:r>
      <w:r>
        <w:t xml:space="preserve"> can</w:t>
      </w:r>
      <w:r w:rsidR="00462D6F">
        <w:t xml:space="preserve"> rely on 9-1-1 emergency services and </w:t>
      </w:r>
      <w:r>
        <w:t xml:space="preserve">campus security (i.e., </w:t>
      </w:r>
      <w:r w:rsidR="00462D6F">
        <w:t>UW Police</w:t>
      </w:r>
      <w:r>
        <w:t xml:space="preserve"> Department on the</w:t>
      </w:r>
      <w:r w:rsidR="00462D6F">
        <w:t xml:space="preserve"> Seattle campus and Campus Security Services </w:t>
      </w:r>
      <w:r>
        <w:t xml:space="preserve">on </w:t>
      </w:r>
      <w:r w:rsidR="00462D6F">
        <w:t xml:space="preserve">Bothell and Tacoma </w:t>
      </w:r>
      <w:r>
        <w:t>c</w:t>
      </w:r>
      <w:r w:rsidR="00462D6F">
        <w:t xml:space="preserve">ampuses) for first-aid response. In office areas where this option is used, </w:t>
      </w:r>
      <w:r>
        <w:t xml:space="preserve">the unit is required to inform </w:t>
      </w:r>
      <w:r w:rsidR="00462D6F">
        <w:t>all personnel in the area that these services are the primary first-aid responders and how to summon assistance.</w:t>
      </w:r>
    </w:p>
    <w:p w14:paraId="08B3CB30" w14:textId="77777777" w:rsidR="00462D6F" w:rsidRDefault="00462D6F" w:rsidP="00462D6F">
      <w:pPr>
        <w:pStyle w:val="Heading2"/>
      </w:pPr>
      <w:bookmarkStart w:id="16" w:name="_Toc149921734"/>
      <w:r>
        <w:lastRenderedPageBreak/>
        <w:t>Laboratories</w:t>
      </w:r>
      <w:bookmarkEnd w:id="16"/>
    </w:p>
    <w:p w14:paraId="7486A81B" w14:textId="3A0C9DEC" w:rsidR="00462D6F" w:rsidRDefault="00462D6F" w:rsidP="00462D6F">
      <w:pPr>
        <w:pStyle w:val="BodyText"/>
      </w:pPr>
      <w:r>
        <w:t xml:space="preserve">Work environments that are primarily laboratory facilities (research, clinical, and/or teaching) are required to always have at least one first-aid trained employee present where personnel are working. This can be achieved by having at least one first-aid trained individual per floor, building, wing, or other defined work area (such as a center, institute, or suite of laboratories). More than one first-aid trained employee may be needed to ensure coverage during absences and vacancies. </w:t>
      </w:r>
      <w:r w:rsidR="00CD4A2D" w:rsidRPr="00CD4A2D">
        <w:t>One method for providing adequate coverage is for evacuation wardens to complete first-aid training.</w:t>
      </w:r>
    </w:p>
    <w:p w14:paraId="6CEC126F" w14:textId="3F8AADEB" w:rsidR="00462D6F" w:rsidRDefault="00462D6F" w:rsidP="00462D6F">
      <w:pPr>
        <w:pStyle w:val="BodyText"/>
      </w:pPr>
      <w:r>
        <w:t xml:space="preserve">L&amp;I requires first-aid and CPR trained individuals and first-aid supplies be on site when </w:t>
      </w:r>
      <w:r w:rsidR="00CD4A2D">
        <w:t xml:space="preserve">work in a </w:t>
      </w:r>
      <w:r>
        <w:t>laboratory facilit</w:t>
      </w:r>
      <w:r w:rsidR="00CD4A2D">
        <w:t xml:space="preserve">y </w:t>
      </w:r>
      <w:r>
        <w:t>includes confined space entry, welding, scuba diving, and electrical power construction, generation, transmission, and distribution.</w:t>
      </w:r>
    </w:p>
    <w:p w14:paraId="17728A58" w14:textId="77777777" w:rsidR="00462D6F" w:rsidRDefault="00462D6F" w:rsidP="00462D6F">
      <w:pPr>
        <w:pStyle w:val="Heading2"/>
      </w:pPr>
      <w:bookmarkStart w:id="17" w:name="_Toc149921735"/>
      <w:r>
        <w:t>Medical/clinical environments</w:t>
      </w:r>
      <w:bookmarkEnd w:id="17"/>
    </w:p>
    <w:p w14:paraId="2032170E" w14:textId="212CC12F" w:rsidR="00462D6F" w:rsidRDefault="00462D6F" w:rsidP="00462D6F">
      <w:pPr>
        <w:pStyle w:val="BodyText"/>
      </w:pPr>
      <w:r>
        <w:t xml:space="preserve">At the UW Medicine medical centers and Harborview Medical Center, first aid and emergency medical response are available to personnel from </w:t>
      </w:r>
      <w:r w:rsidR="00DB0263">
        <w:t>on</w:t>
      </w:r>
      <w:r w:rsidR="00064B4E">
        <w:t>-</w:t>
      </w:r>
      <w:r w:rsidR="00DB0263">
        <w:t xml:space="preserve">site </w:t>
      </w:r>
      <w:r>
        <w:t xml:space="preserve">medical staff through the hospital paging system. In areas where </w:t>
      </w:r>
      <w:r w:rsidR="00CD4A2D">
        <w:t>medical</w:t>
      </w:r>
      <w:r>
        <w:t xml:space="preserve"> staff are not available or do not respond to employee injuries or illness</w:t>
      </w:r>
      <w:r w:rsidR="00CD4A2D">
        <w:t>es</w:t>
      </w:r>
      <w:r>
        <w:t xml:space="preserve">, first-aid trained staff must be available. One first-aid trained employee on each floor of a building, wing, or other defined work area is adequate coverage if provisions are made for back up from first-aid trained personnel in adjacent areas. Please note that medical center staff who render first aid as part of their primary job responsibilities are required to take </w:t>
      </w:r>
      <w:hyperlink w:anchor="_Bloodborne_pathogens_exposure">
        <w:r w:rsidRPr="5AADC09C">
          <w:rPr>
            <w:rStyle w:val="Hyperlink"/>
          </w:rPr>
          <w:t>bloodborne pathogens exposure training</w:t>
        </w:r>
      </w:hyperlink>
      <w:r>
        <w:t xml:space="preserve"> and are not covered under the </w:t>
      </w:r>
      <w:hyperlink w:anchor="_Good_Samaritan_Act">
        <w:r w:rsidRPr="5AADC09C">
          <w:rPr>
            <w:rStyle w:val="Hyperlink"/>
          </w:rPr>
          <w:t>Good Samaritan Act</w:t>
        </w:r>
      </w:hyperlink>
      <w:r>
        <w:t>.</w:t>
      </w:r>
    </w:p>
    <w:p w14:paraId="0FD131B1" w14:textId="77777777" w:rsidR="00462D6F" w:rsidRDefault="00462D6F" w:rsidP="00462D6F">
      <w:pPr>
        <w:pStyle w:val="Heading2"/>
      </w:pPr>
      <w:bookmarkStart w:id="18" w:name="_Toc149921736"/>
      <w:r>
        <w:t>Shops and trades/warehouse operations</w:t>
      </w:r>
      <w:bookmarkEnd w:id="18"/>
    </w:p>
    <w:p w14:paraId="676C067A" w14:textId="77777777" w:rsidR="00462D6F" w:rsidRDefault="00462D6F" w:rsidP="00462D6F">
      <w:pPr>
        <w:pStyle w:val="BodyText"/>
      </w:pPr>
      <w:r>
        <w:t xml:space="preserve">To ensure that first-aid trained personnel are always available when personnel are present, each shop and warehouse location must have at least one first-aid trained employee on each shift in each work area. More than one first-aid trained employee may be needed to ensure coverage during absences and vacancies. </w:t>
      </w:r>
    </w:p>
    <w:p w14:paraId="3641527C" w14:textId="76BD8F66" w:rsidR="00462D6F" w:rsidRDefault="00462D6F" w:rsidP="00462D6F">
      <w:pPr>
        <w:pStyle w:val="BodyText"/>
      </w:pPr>
      <w:r>
        <w:t>L&amp;I requires first-aid and CPR trained individuals and first-aid supplies to be on site when shop work includes confined space entry, welding, scuba diving, and electrical power construction, generation, transmission, and distribution.</w:t>
      </w:r>
    </w:p>
    <w:p w14:paraId="1D6894AE" w14:textId="77777777" w:rsidR="00462D6F" w:rsidRDefault="00462D6F" w:rsidP="00462D6F">
      <w:pPr>
        <w:pStyle w:val="Heading2"/>
      </w:pPr>
      <w:bookmarkStart w:id="19" w:name="_Toc149921737"/>
      <w:r>
        <w:t>Working alone</w:t>
      </w:r>
      <w:bookmarkEnd w:id="19"/>
    </w:p>
    <w:p w14:paraId="501C8AB0" w14:textId="07B682CA" w:rsidR="00462D6F" w:rsidRDefault="00462D6F" w:rsidP="00462D6F">
      <w:pPr>
        <w:pStyle w:val="BodyText"/>
      </w:pPr>
      <w:r>
        <w:t>Working alone applies to work or study occurring when no other person is in direct line of sight or within hearing range of the person working. A person may work alone in a lab, office, shop</w:t>
      </w:r>
      <w:r w:rsidR="00CD4A2D">
        <w:t>,</w:t>
      </w:r>
      <w:r>
        <w:t xml:space="preserve"> or other University location, or in the field. Working alone can take place during normal working hours, as well as on evenings and weekends.</w:t>
      </w:r>
    </w:p>
    <w:p w14:paraId="72016A9C" w14:textId="77777777" w:rsidR="00462D6F" w:rsidRDefault="00462D6F" w:rsidP="00462D6F">
      <w:pPr>
        <w:pStyle w:val="BodyText"/>
      </w:pPr>
      <w:r>
        <w:t xml:space="preserve">Personnel who work alone must know how to summon first aid. Supervisors/leads must know the location of all staff working alone and periodically confirm their safety. </w:t>
      </w:r>
    </w:p>
    <w:p w14:paraId="3B63D95C" w14:textId="145B73F8" w:rsidR="00462D6F" w:rsidRDefault="00462D6F" w:rsidP="00462D6F">
      <w:pPr>
        <w:pStyle w:val="BodyText"/>
      </w:pPr>
      <w:r>
        <w:lastRenderedPageBreak/>
        <w:t xml:space="preserve">Refer to the </w:t>
      </w:r>
      <w:hyperlink r:id="rId19" w:history="1">
        <w:r w:rsidRPr="003A4009">
          <w:rPr>
            <w:rStyle w:val="Hyperlink"/>
          </w:rPr>
          <w:t>Working Alone Safely Focus Sheet</w:t>
        </w:r>
      </w:hyperlink>
      <w:r>
        <w:t xml:space="preserve"> as a guide for pre-task planning to identify and assess the risks and safety measures needed.</w:t>
      </w:r>
    </w:p>
    <w:p w14:paraId="25F286A3" w14:textId="61332DF2" w:rsidR="00462D6F" w:rsidRDefault="00462D6F" w:rsidP="00462D6F">
      <w:pPr>
        <w:pStyle w:val="Heading2"/>
      </w:pPr>
      <w:bookmarkStart w:id="20" w:name="_Toc149921738"/>
      <w:r>
        <w:t xml:space="preserve">Remote locations </w:t>
      </w:r>
      <w:bookmarkEnd w:id="20"/>
    </w:p>
    <w:p w14:paraId="6423E039" w14:textId="24E9F499" w:rsidR="00462D6F" w:rsidRDefault="00462D6F" w:rsidP="00462D6F">
      <w:pPr>
        <w:pStyle w:val="BodyText"/>
      </w:pPr>
      <w:r>
        <w:t xml:space="preserve">When University personnel are stationed in </w:t>
      </w:r>
      <w:r w:rsidR="00CD4A2D">
        <w:t xml:space="preserve">a </w:t>
      </w:r>
      <w:r>
        <w:t>remote location</w:t>
      </w:r>
      <w:r w:rsidR="00CD4A2D">
        <w:t xml:space="preserve"> (e.g., at a </w:t>
      </w:r>
      <w:r>
        <w:t>research field station</w:t>
      </w:r>
      <w:r w:rsidR="00CD4A2D">
        <w:t>,</w:t>
      </w:r>
      <w:r>
        <w:t xml:space="preserve"> on </w:t>
      </w:r>
      <w:r w:rsidR="00CD4A2D">
        <w:t xml:space="preserve">a </w:t>
      </w:r>
      <w:r>
        <w:t xml:space="preserve">field trip </w:t>
      </w:r>
      <w:r w:rsidR="00CD4A2D">
        <w:t xml:space="preserve">or diving excursion) </w:t>
      </w:r>
      <w:r>
        <w:t xml:space="preserve">that </w:t>
      </w:r>
      <w:r w:rsidR="00CD4A2D">
        <w:t xml:space="preserve">is </w:t>
      </w:r>
      <w:r w:rsidRPr="00064B4E">
        <w:rPr>
          <w:i/>
          <w:iCs/>
        </w:rPr>
        <w:t>not</w:t>
      </w:r>
      <w:r>
        <w:t xml:space="preserve"> served by a municipal emergency medical service, there must always be </w:t>
      </w:r>
      <w:r w:rsidR="00CD4A2D">
        <w:t xml:space="preserve">personnel at the site who are trained in </w:t>
      </w:r>
      <w:r>
        <w:t xml:space="preserve">advanced first-aid. </w:t>
      </w:r>
      <w:r w:rsidR="00CD4A2D">
        <w:t xml:space="preserve">Refer to </w:t>
      </w:r>
      <w:r>
        <w:t xml:space="preserve">the </w:t>
      </w:r>
      <w:hyperlink r:id="rId20" w:history="1">
        <w:r w:rsidRPr="003A4009">
          <w:rPr>
            <w:rStyle w:val="Hyperlink"/>
          </w:rPr>
          <w:t xml:space="preserve">UW Field </w:t>
        </w:r>
        <w:r w:rsidR="00CD4A2D">
          <w:rPr>
            <w:rStyle w:val="Hyperlink"/>
          </w:rPr>
          <w:t xml:space="preserve">Operations </w:t>
        </w:r>
        <w:r w:rsidRPr="003A4009">
          <w:rPr>
            <w:rStyle w:val="Hyperlink"/>
          </w:rPr>
          <w:t>Safety Manual</w:t>
        </w:r>
      </w:hyperlink>
      <w:r>
        <w:t xml:space="preserve">, </w:t>
      </w:r>
      <w:r w:rsidR="00CD4A2D">
        <w:t xml:space="preserve">section </w:t>
      </w:r>
      <w:r>
        <w:t>4.B. First Aid Skills for additional information on this requirement</w:t>
      </w:r>
      <w:r w:rsidR="00CD4A2D">
        <w:t xml:space="preserve">. Use </w:t>
      </w:r>
      <w:r>
        <w:t xml:space="preserve">the </w:t>
      </w:r>
      <w:hyperlink r:id="rId21" w:history="1">
        <w:r w:rsidRPr="003A4009">
          <w:rPr>
            <w:rStyle w:val="Hyperlink"/>
          </w:rPr>
          <w:t>Fieldwork Safety Plan</w:t>
        </w:r>
      </w:hyperlink>
      <w:r>
        <w:t xml:space="preserve"> to document who has </w:t>
      </w:r>
      <w:r w:rsidR="00CD4A2D">
        <w:t xml:space="preserve">advanced first-aid </w:t>
      </w:r>
      <w:r>
        <w:t xml:space="preserve">training. EH&amp;S offers </w:t>
      </w:r>
      <w:hyperlink r:id="rId22" w:history="1">
        <w:r w:rsidRPr="003A4009">
          <w:rPr>
            <w:rStyle w:val="Hyperlink"/>
          </w:rPr>
          <w:t>Wilderness First Aid for Environment and Forestry Sciences</w:t>
        </w:r>
      </w:hyperlink>
      <w:r w:rsidR="00CD4A2D">
        <w:t>, which satisfies the requirement for advanced first-aid training.</w:t>
      </w:r>
    </w:p>
    <w:p w14:paraId="4F5DDB36" w14:textId="06E84681" w:rsidR="00462D6F" w:rsidRDefault="00462D6F" w:rsidP="00462D6F">
      <w:pPr>
        <w:pStyle w:val="BodyText"/>
      </w:pPr>
      <w:r>
        <w:t xml:space="preserve">In addition, when University personnel are assigned to work at </w:t>
      </w:r>
      <w:r w:rsidR="00CD4A2D">
        <w:t xml:space="preserve">a </w:t>
      </w:r>
      <w:r>
        <w:t xml:space="preserve">remote field location or </w:t>
      </w:r>
      <w:r w:rsidR="00CD4A2D">
        <w:t xml:space="preserve">on a </w:t>
      </w:r>
      <w:r>
        <w:t xml:space="preserve">field trip, the employing unit must have a written </w:t>
      </w:r>
      <w:hyperlink r:id="rId23" w:history="1">
        <w:r w:rsidR="00104F62">
          <w:rPr>
            <w:rStyle w:val="Hyperlink"/>
          </w:rPr>
          <w:t>F</w:t>
        </w:r>
        <w:r w:rsidRPr="003A4009">
          <w:rPr>
            <w:rStyle w:val="Hyperlink"/>
          </w:rPr>
          <w:t xml:space="preserve">ieldwork </w:t>
        </w:r>
        <w:r w:rsidR="00104F62">
          <w:rPr>
            <w:rStyle w:val="Hyperlink"/>
          </w:rPr>
          <w:t>S</w:t>
        </w:r>
        <w:r w:rsidRPr="003A4009">
          <w:rPr>
            <w:rStyle w:val="Hyperlink"/>
          </w:rPr>
          <w:t xml:space="preserve">afety </w:t>
        </w:r>
        <w:r w:rsidR="00104F62">
          <w:rPr>
            <w:rStyle w:val="Hyperlink"/>
          </w:rPr>
          <w:t>P</w:t>
        </w:r>
        <w:r w:rsidRPr="003A4009">
          <w:rPr>
            <w:rStyle w:val="Hyperlink"/>
          </w:rPr>
          <w:t>lan</w:t>
        </w:r>
      </w:hyperlink>
      <w:r>
        <w:t xml:space="preserve"> for each field station or field trip. The emergency plan must include emergency phone numbers, communications capabilities, provisions for transportation of injured or ill personnel, and the location of the nearest medical facility. </w:t>
      </w:r>
    </w:p>
    <w:p w14:paraId="5EAF895F" w14:textId="64A728BC" w:rsidR="00462D6F" w:rsidRDefault="00462D6F" w:rsidP="00462D6F">
      <w:pPr>
        <w:pStyle w:val="BodyText"/>
      </w:pPr>
      <w:r>
        <w:t xml:space="preserve">In accordance with the </w:t>
      </w:r>
      <w:hyperlink r:id="rId24" w:history="1">
        <w:r w:rsidRPr="00104F62">
          <w:rPr>
            <w:rStyle w:val="Hyperlink"/>
          </w:rPr>
          <w:t>UW Diving Safety Manual</w:t>
        </w:r>
      </w:hyperlink>
      <w:r>
        <w:t xml:space="preserve">, scientific </w:t>
      </w:r>
      <w:r w:rsidR="00104F62">
        <w:t>scuba</w:t>
      </w:r>
      <w:r>
        <w:t xml:space="preserve"> diving conducted under University auspices must include documented pre-dive emergency planning. University certified divers are required to have current </w:t>
      </w:r>
      <w:hyperlink r:id="rId25" w:history="1">
        <w:r w:rsidRPr="00104F62">
          <w:rPr>
            <w:rStyle w:val="Hyperlink"/>
          </w:rPr>
          <w:t>diving first aid and CPR certification</w:t>
        </w:r>
      </w:hyperlink>
      <w:r>
        <w:t xml:space="preserve">, including emergency oxygen training. </w:t>
      </w:r>
    </w:p>
    <w:p w14:paraId="227D02BA" w14:textId="77777777" w:rsidR="00462D6F" w:rsidRDefault="00462D6F" w:rsidP="00462D6F">
      <w:pPr>
        <w:pStyle w:val="Heading2"/>
      </w:pPr>
      <w:bookmarkStart w:id="21" w:name="_Toc149921739"/>
      <w:r>
        <w:t>Other Locations</w:t>
      </w:r>
      <w:bookmarkEnd w:id="21"/>
    </w:p>
    <w:p w14:paraId="30DE6E04" w14:textId="17E58840" w:rsidR="00462D6F" w:rsidRDefault="00462D6F" w:rsidP="00462D6F">
      <w:pPr>
        <w:pStyle w:val="BodyText"/>
      </w:pPr>
      <w:r>
        <w:t xml:space="preserve">If an employing unit has a work environment not addressed in these guidelines or has a complex mix of work environments or locations, EH&amp;S will assist in the development of a unit-specific first aid response plan. Contact EH&amp;S at 206.543.7388 or </w:t>
      </w:r>
      <w:hyperlink r:id="rId26" w:history="1">
        <w:r w:rsidR="00104F62" w:rsidRPr="00FE06F3">
          <w:rPr>
            <w:rStyle w:val="Hyperlink"/>
          </w:rPr>
          <w:t>ehsdept@uw.edu</w:t>
        </w:r>
      </w:hyperlink>
      <w:r w:rsidR="00CD4A2D">
        <w:t xml:space="preserve"> for assistance.</w:t>
      </w:r>
    </w:p>
    <w:p w14:paraId="143AE731" w14:textId="77777777" w:rsidR="00462D6F" w:rsidRDefault="00462D6F" w:rsidP="00462D6F">
      <w:pPr>
        <w:pStyle w:val="Heading2"/>
      </w:pPr>
      <w:bookmarkStart w:id="22" w:name="_Toc149921740"/>
      <w:r>
        <w:t>Training</w:t>
      </w:r>
      <w:bookmarkEnd w:id="22"/>
    </w:p>
    <w:p w14:paraId="22C333DB" w14:textId="77777777" w:rsidR="00462D6F" w:rsidRDefault="00462D6F" w:rsidP="00462D6F">
      <w:pPr>
        <w:pStyle w:val="Heading3"/>
      </w:pPr>
      <w:bookmarkStart w:id="23" w:name="_Toc149921741"/>
      <w:r>
        <w:t>Obtaining and documenting first-aid training</w:t>
      </w:r>
      <w:bookmarkEnd w:id="23"/>
    </w:p>
    <w:p w14:paraId="35A917F3" w14:textId="5BA8BA5E" w:rsidR="00462D6F" w:rsidRDefault="00462D6F" w:rsidP="00462D6F">
      <w:pPr>
        <w:pStyle w:val="BodyText"/>
      </w:pPr>
      <w:r>
        <w:t xml:space="preserve">EH&amp;S offers first-aid training courses. The current course schedule is listed on the EH&amp;S </w:t>
      </w:r>
      <w:hyperlink r:id="rId27" w:anchor="facc" w:history="1">
        <w:r w:rsidR="001318C5">
          <w:rPr>
            <w:rStyle w:val="Hyperlink"/>
          </w:rPr>
          <w:t>T</w:t>
        </w:r>
        <w:r w:rsidRPr="00104F62">
          <w:rPr>
            <w:rStyle w:val="Hyperlink"/>
          </w:rPr>
          <w:t>raining</w:t>
        </w:r>
      </w:hyperlink>
      <w:r>
        <w:t xml:space="preserve"> webpage. EH&amp;S can also assist large groups with obtaining advanced first-aid training, if needed. Course fees apply for all first-aid training courses.</w:t>
      </w:r>
    </w:p>
    <w:p w14:paraId="33089261" w14:textId="06954209" w:rsidR="00462D6F" w:rsidRDefault="00462D6F" w:rsidP="00462D6F">
      <w:pPr>
        <w:pStyle w:val="BodyText"/>
      </w:pPr>
      <w:r>
        <w:t xml:space="preserve">Each employee who completes the EH&amp;S-sponsored first-aid course will receive a first-aid card to serve as documentation. In addition, EH&amp;S maintains </w:t>
      </w:r>
      <w:hyperlink r:id="rId28" w:history="1">
        <w:r w:rsidRPr="00104F62">
          <w:rPr>
            <w:rStyle w:val="Hyperlink"/>
          </w:rPr>
          <w:t>training records</w:t>
        </w:r>
      </w:hyperlink>
      <w:r>
        <w:t xml:space="preserve"> for all EH&amp;S-sponsored courses.</w:t>
      </w:r>
    </w:p>
    <w:p w14:paraId="6AE4698E" w14:textId="77777777" w:rsidR="00462D6F" w:rsidRDefault="00462D6F" w:rsidP="00462D6F">
      <w:pPr>
        <w:pStyle w:val="BodyText"/>
      </w:pPr>
      <w:r>
        <w:t>If a unit chooses to contract with an outside provider, the unit is responsible for ensuring that the trainer is certified to teach first aid. First-aid training acquired through outside providers must be documented and maintained within the employing unit.</w:t>
      </w:r>
    </w:p>
    <w:p w14:paraId="57B25004" w14:textId="50B67C5E" w:rsidR="00462D6F" w:rsidRDefault="00462D6F" w:rsidP="00462D6F">
      <w:pPr>
        <w:pStyle w:val="BodyText"/>
      </w:pPr>
      <w:r>
        <w:t xml:space="preserve">First-aid training must be repeated every two years to maintain a valid first-aid certificate. A current list of personnel who are trained and certified in first aid and CPR, and/or </w:t>
      </w:r>
      <w:r>
        <w:lastRenderedPageBreak/>
        <w:t xml:space="preserve">wilderness first aid </w:t>
      </w:r>
      <w:r w:rsidR="00CD4A2D">
        <w:t>(through</w:t>
      </w:r>
      <w:r>
        <w:t xml:space="preserve"> a course</w:t>
      </w:r>
      <w:r w:rsidR="00CD4A2D">
        <w:t xml:space="preserve"> provided by EH&amp;S)</w:t>
      </w:r>
      <w:r>
        <w:t xml:space="preserve"> </w:t>
      </w:r>
      <w:r w:rsidR="00CD4A2D">
        <w:t xml:space="preserve">can be accessed via the </w:t>
      </w:r>
      <w:hyperlink r:id="rId29" w:history="1">
        <w:r w:rsidR="00CD4A2D" w:rsidRPr="00CD4A2D">
          <w:rPr>
            <w:rStyle w:val="Hyperlink"/>
          </w:rPr>
          <w:t>Training Records page</w:t>
        </w:r>
      </w:hyperlink>
      <w:r>
        <w:t xml:space="preserve"> on the </w:t>
      </w:r>
      <w:r w:rsidR="00CD4A2D" w:rsidRPr="00064B4E">
        <w:t>EH&amp;S website</w:t>
      </w:r>
      <w:r w:rsidR="00CD4A2D">
        <w:t>.</w:t>
      </w:r>
    </w:p>
    <w:p w14:paraId="1E572355" w14:textId="03CDFA31" w:rsidR="00462D6F" w:rsidRDefault="001318C5" w:rsidP="00462D6F">
      <w:pPr>
        <w:pStyle w:val="Heading3"/>
      </w:pPr>
      <w:bookmarkStart w:id="24" w:name="_Toc149921742"/>
      <w:r>
        <w:t xml:space="preserve">Advanced </w:t>
      </w:r>
      <w:r w:rsidR="00462D6F">
        <w:t>first-aid training</w:t>
      </w:r>
      <w:bookmarkEnd w:id="24"/>
    </w:p>
    <w:p w14:paraId="0FF347BA" w14:textId="617BDB79" w:rsidR="00462D6F" w:rsidRDefault="00462D6F" w:rsidP="00462D6F">
      <w:pPr>
        <w:pStyle w:val="BodyText"/>
      </w:pPr>
      <w:r>
        <w:t xml:space="preserve">Personnel working in </w:t>
      </w:r>
      <w:r w:rsidR="001318C5">
        <w:t xml:space="preserve">a </w:t>
      </w:r>
      <w:r>
        <w:t xml:space="preserve">remote location are required to have access to advanced first-aid training. The work environment and potential hazards should be assessed to determine if injuries could result that would require first-aid skills outside the scope of a standard first-aid course. In these cases, wilderness first-aid training may be more appropriate. Arrangements for advanced first-aid training can be made by contacting the EH&amp;S Training team at </w:t>
      </w:r>
      <w:hyperlink r:id="rId30" w:history="1">
        <w:r w:rsidR="00104F62" w:rsidRPr="00FE06F3">
          <w:rPr>
            <w:rStyle w:val="Hyperlink"/>
          </w:rPr>
          <w:t>ehstrain@uw.edu</w:t>
        </w:r>
      </w:hyperlink>
      <w:r>
        <w:t xml:space="preserve"> or call</w:t>
      </w:r>
      <w:r w:rsidR="001318C5">
        <w:t>ing</w:t>
      </w:r>
      <w:r>
        <w:t xml:space="preserve"> 206.543.7201.</w:t>
      </w:r>
    </w:p>
    <w:p w14:paraId="1A845318" w14:textId="77777777" w:rsidR="00462D6F" w:rsidRPr="00F80831" w:rsidRDefault="00462D6F" w:rsidP="00462D6F">
      <w:pPr>
        <w:pStyle w:val="Heading1"/>
        <w:rPr>
          <w:color w:val="33006F"/>
        </w:rPr>
      </w:pPr>
      <w:bookmarkStart w:id="25" w:name="_Toc149921743"/>
      <w:r w:rsidRPr="33E095BF">
        <w:rPr>
          <w:color w:val="33006F"/>
        </w:rPr>
        <w:t>First-aid kits</w:t>
      </w:r>
      <w:bookmarkEnd w:id="25"/>
    </w:p>
    <w:p w14:paraId="21CB1E05" w14:textId="1436B23C" w:rsidR="003A065D" w:rsidRDefault="001318C5" w:rsidP="00064B4E">
      <w:pPr>
        <w:pStyle w:val="Heading2"/>
      </w:pPr>
      <w:r>
        <w:t>First-aid supplies</w:t>
      </w:r>
    </w:p>
    <w:p w14:paraId="4EE24ADD" w14:textId="1160707B" w:rsidR="001318C5" w:rsidRDefault="00975323" w:rsidP="00B6787A">
      <w:pPr>
        <w:pStyle w:val="BodyText"/>
      </w:pPr>
      <w:r>
        <w:t xml:space="preserve">First-aid supplies are required to be readily available to all personnel, and stored in clean, clearly marked, portable containers. </w:t>
      </w:r>
      <w:r w:rsidR="001318C5">
        <w:t>Containers</w:t>
      </w:r>
      <w:r>
        <w:t xml:space="preserve"> must be made of material that protects them from damage, deterioration, or contamination in the work environment. </w:t>
      </w:r>
    </w:p>
    <w:p w14:paraId="061C91D9" w14:textId="3BC7D981" w:rsidR="00975323" w:rsidRDefault="001A171C" w:rsidP="00B6787A">
      <w:pPr>
        <w:pStyle w:val="BodyText"/>
      </w:pPr>
      <w:r>
        <w:t xml:space="preserve">First-aid kits and supplies may be purchased through </w:t>
      </w:r>
      <w:hyperlink r:id="rId31" w:history="1">
        <w:r w:rsidRPr="00104F62">
          <w:rPr>
            <w:rStyle w:val="Hyperlink"/>
          </w:rPr>
          <w:t>UW Procurement</w:t>
        </w:r>
      </w:hyperlink>
      <w:r>
        <w:t xml:space="preserve"> or through a local retailer or safety supply vendor.</w:t>
      </w:r>
      <w:r w:rsidR="003A065D">
        <w:t xml:space="preserve"> </w:t>
      </w:r>
      <w:r>
        <w:t>Contact EH&amp;S at 206.543.7388 if you need assistance determining what types of first-aid supplies are needed for your work environment.</w:t>
      </w:r>
    </w:p>
    <w:p w14:paraId="081C1075" w14:textId="77777777" w:rsidR="002B62C0" w:rsidRPr="008428A5" w:rsidRDefault="002B62C0" w:rsidP="00064B4E">
      <w:pPr>
        <w:pStyle w:val="Heading2"/>
      </w:pPr>
      <w:r w:rsidRPr="008428A5">
        <w:t>Assess</w:t>
      </w:r>
      <w:r>
        <w:t>ing</w:t>
      </w:r>
      <w:r w:rsidRPr="008428A5">
        <w:t xml:space="preserve"> </w:t>
      </w:r>
      <w:r>
        <w:t>additional needs</w:t>
      </w:r>
      <w:r w:rsidRPr="008428A5">
        <w:t xml:space="preserve"> </w:t>
      </w:r>
    </w:p>
    <w:p w14:paraId="2723F1BC" w14:textId="1C6C5D5A" w:rsidR="002B62C0" w:rsidRPr="00862B5B" w:rsidRDefault="002B62C0" w:rsidP="00862B5B">
      <w:pPr>
        <w:pStyle w:val="BodyText"/>
        <w:spacing w:before="240"/>
        <w:ind w:right="180"/>
      </w:pPr>
      <w:r>
        <w:t xml:space="preserve">Units are required to assess their work environments and environmental hazards to determine if additional supplies are needed beyond a standard, commercially-available kit. For example, the </w:t>
      </w:r>
      <w:hyperlink r:id="rId32" w:history="1">
        <w:r w:rsidRPr="001318C5">
          <w:rPr>
            <w:rStyle w:val="Hyperlink"/>
          </w:rPr>
          <w:t xml:space="preserve">UW Field </w:t>
        </w:r>
        <w:r w:rsidR="001318C5" w:rsidRPr="001318C5">
          <w:rPr>
            <w:rStyle w:val="Hyperlink"/>
          </w:rPr>
          <w:t xml:space="preserve">Operations Safety </w:t>
        </w:r>
        <w:r w:rsidRPr="001318C5">
          <w:rPr>
            <w:rStyle w:val="Hyperlink"/>
          </w:rPr>
          <w:t>Manual</w:t>
        </w:r>
      </w:hyperlink>
      <w:r>
        <w:t xml:space="preserve"> and </w:t>
      </w:r>
      <w:hyperlink r:id="rId33" w:history="1">
        <w:r w:rsidR="001318C5">
          <w:rPr>
            <w:rStyle w:val="Hyperlink"/>
          </w:rPr>
          <w:t>Field Work R</w:t>
        </w:r>
        <w:r w:rsidRPr="00E33D93">
          <w:rPr>
            <w:rStyle w:val="Hyperlink"/>
          </w:rPr>
          <w:t>isk Assessment Guide</w:t>
        </w:r>
      </w:hyperlink>
      <w:r w:rsidR="001318C5">
        <w:rPr>
          <w:rStyle w:val="Hyperlink"/>
        </w:rPr>
        <w:t>lines</w:t>
      </w:r>
      <w:r>
        <w:t xml:space="preserve">, are useful to determine </w:t>
      </w:r>
      <w:r w:rsidR="001318C5">
        <w:t xml:space="preserve">first-aid supplies needed for </w:t>
      </w:r>
      <w:r>
        <w:t xml:space="preserve">field work. </w:t>
      </w:r>
    </w:p>
    <w:p w14:paraId="29878740" w14:textId="0446125A" w:rsidR="00276B2F" w:rsidRPr="00D40165" w:rsidRDefault="00975323" w:rsidP="00064B4E">
      <w:pPr>
        <w:pStyle w:val="Heading3"/>
      </w:pPr>
      <w:r w:rsidRPr="00D40165">
        <w:t xml:space="preserve">Burn </w:t>
      </w:r>
      <w:r w:rsidR="004446BE">
        <w:t>c</w:t>
      </w:r>
      <w:r w:rsidRPr="00D40165">
        <w:t xml:space="preserve">reams </w:t>
      </w:r>
    </w:p>
    <w:p w14:paraId="1113F712" w14:textId="59A2BD96" w:rsidR="00975323" w:rsidRDefault="00975323" w:rsidP="00975323">
      <w:pPr>
        <w:pStyle w:val="BodyText"/>
        <w:ind w:right="180"/>
      </w:pPr>
      <w:r>
        <w:t>EH&amp;S recommends omitting burn creams from UW first</w:t>
      </w:r>
      <w:r w:rsidR="001318C5">
        <w:t>-</w:t>
      </w:r>
      <w:r>
        <w:t>aid</w:t>
      </w:r>
      <w:r w:rsidR="001318C5">
        <w:t xml:space="preserve"> supplies</w:t>
      </w:r>
      <w:r>
        <w:t xml:space="preserve"> </w:t>
      </w:r>
      <w:r w:rsidR="001318C5">
        <w:t>because</w:t>
      </w:r>
      <w:r>
        <w:t xml:space="preserve"> the medical treatment of burns is specific to the type of burn. Most </w:t>
      </w:r>
      <w:r w:rsidR="00064B4E">
        <w:t xml:space="preserve">often burn </w:t>
      </w:r>
      <w:r>
        <w:t xml:space="preserve">treatment consists of leaving the site clean (do </w:t>
      </w:r>
      <w:r w:rsidRPr="00064B4E">
        <w:rPr>
          <w:i/>
          <w:iCs/>
        </w:rPr>
        <w:t>not</w:t>
      </w:r>
      <w:r>
        <w:t xml:space="preserve"> apply butter, burn gels, creams or lotions) after thoroughly rinsing with copious amounts of water.</w:t>
      </w:r>
    </w:p>
    <w:p w14:paraId="45FA1AB9" w14:textId="632A0468" w:rsidR="00975323" w:rsidRDefault="00975323" w:rsidP="00975323">
      <w:pPr>
        <w:pStyle w:val="BodyText"/>
        <w:ind w:right="90"/>
      </w:pPr>
      <w:r>
        <w:t xml:space="preserve">There are a </w:t>
      </w:r>
      <w:r w:rsidR="00505CF5">
        <w:t>few</w:t>
      </w:r>
      <w:r>
        <w:t xml:space="preserve"> exceptions to this approach</w:t>
      </w:r>
      <w:r w:rsidR="00505CF5">
        <w:t>:</w:t>
      </w:r>
      <w:r>
        <w:t xml:space="preserve"> </w:t>
      </w:r>
    </w:p>
    <w:p w14:paraId="26DFF2FD" w14:textId="00345172" w:rsidR="00975323" w:rsidRDefault="001318C5" w:rsidP="00975323">
      <w:pPr>
        <w:pStyle w:val="BodyText"/>
        <w:numPr>
          <w:ilvl w:val="0"/>
          <w:numId w:val="24"/>
        </w:numPr>
        <w:ind w:right="90"/>
      </w:pPr>
      <w:r>
        <w:t>C</w:t>
      </w:r>
      <w:r w:rsidR="00975323">
        <w:t>hemical</w:t>
      </w:r>
      <w:r>
        <w:t xml:space="preserve"> burns</w:t>
      </w:r>
      <w:r w:rsidR="00975323">
        <w:t xml:space="preserve"> that should </w:t>
      </w:r>
      <w:r w:rsidRPr="00064B4E">
        <w:rPr>
          <w:b/>
          <w:bCs/>
        </w:rPr>
        <w:t>not</w:t>
      </w:r>
      <w:r w:rsidR="00975323">
        <w:t xml:space="preserve"> be irrigated immediately with water are dry lime, phenols, and elemental metals (e.g., sodium, potassium, calcium oxide, magnesium, phosphorous).</w:t>
      </w:r>
    </w:p>
    <w:p w14:paraId="7879AE32" w14:textId="1DC8EC57" w:rsidR="00975323" w:rsidRDefault="001318C5" w:rsidP="00975323">
      <w:pPr>
        <w:pStyle w:val="BodyText"/>
        <w:numPr>
          <w:ilvl w:val="0"/>
          <w:numId w:val="24"/>
        </w:numPr>
        <w:ind w:right="180"/>
      </w:pPr>
      <w:r>
        <w:t>W</w:t>
      </w:r>
      <w:r w:rsidR="00975323">
        <w:t xml:space="preserve">orkers who have skin contact with hydrofluoric acid </w:t>
      </w:r>
      <w:r>
        <w:t xml:space="preserve">should apply </w:t>
      </w:r>
      <w:r w:rsidR="00AC62CB">
        <w:t xml:space="preserve">2.5% </w:t>
      </w:r>
      <w:r>
        <w:t>c</w:t>
      </w:r>
      <w:r w:rsidRPr="001318C5">
        <w:t xml:space="preserve">alcium gluconate </w:t>
      </w:r>
      <w:r w:rsidR="00AC62CB">
        <w:t>gel</w:t>
      </w:r>
      <w:r w:rsidRPr="001318C5">
        <w:t xml:space="preserve"> </w:t>
      </w:r>
      <w:r w:rsidR="00975323">
        <w:t>and then seek medical attention. This treatment is specific to people working with hydrofluoric acid. Refer</w:t>
      </w:r>
      <w:r>
        <w:t xml:space="preserve"> to</w:t>
      </w:r>
      <w:r w:rsidR="00975323">
        <w:t xml:space="preserve"> the </w:t>
      </w:r>
      <w:hyperlink r:id="rId34" w:history="1">
        <w:r w:rsidR="00975323" w:rsidRPr="00207AEC">
          <w:rPr>
            <w:rStyle w:val="Hyperlink"/>
          </w:rPr>
          <w:t xml:space="preserve">EH&amp;S Hydrofluoric </w:t>
        </w:r>
        <w:r>
          <w:rPr>
            <w:rStyle w:val="Hyperlink"/>
          </w:rPr>
          <w:t>A</w:t>
        </w:r>
        <w:r w:rsidR="00975323" w:rsidRPr="00207AEC">
          <w:rPr>
            <w:rStyle w:val="Hyperlink"/>
          </w:rPr>
          <w:t xml:space="preserve">cid </w:t>
        </w:r>
        <w:r>
          <w:rPr>
            <w:rStyle w:val="Hyperlink"/>
          </w:rPr>
          <w:t>F</w:t>
        </w:r>
        <w:r w:rsidR="00975323" w:rsidRPr="00207AEC">
          <w:rPr>
            <w:rStyle w:val="Hyperlink"/>
          </w:rPr>
          <w:t xml:space="preserve">ocus </w:t>
        </w:r>
        <w:r>
          <w:rPr>
            <w:rStyle w:val="Hyperlink"/>
          </w:rPr>
          <w:t>S</w:t>
        </w:r>
        <w:r w:rsidR="00975323" w:rsidRPr="00207AEC">
          <w:rPr>
            <w:rStyle w:val="Hyperlink"/>
          </w:rPr>
          <w:t>heet</w:t>
        </w:r>
      </w:hyperlink>
      <w:r w:rsidR="00975323">
        <w:t xml:space="preserve"> for more information. </w:t>
      </w:r>
    </w:p>
    <w:p w14:paraId="07375F5A" w14:textId="77777777" w:rsidR="00207AEC" w:rsidRPr="00D40165" w:rsidRDefault="00975323" w:rsidP="00064B4E">
      <w:pPr>
        <w:pStyle w:val="Heading3"/>
      </w:pPr>
      <w:r w:rsidRPr="00D40165">
        <w:lastRenderedPageBreak/>
        <w:t>Medications</w:t>
      </w:r>
    </w:p>
    <w:p w14:paraId="6F1CAFA5" w14:textId="1582C921" w:rsidR="00975323" w:rsidRDefault="00975323" w:rsidP="00975323">
      <w:pPr>
        <w:pStyle w:val="BodyText"/>
        <w:ind w:right="180"/>
      </w:pPr>
      <w:r>
        <w:t xml:space="preserve">Medications (including </w:t>
      </w:r>
      <w:hyperlink r:id="rId35">
        <w:r w:rsidRPr="0519FCE0">
          <w:rPr>
            <w:rStyle w:val="Hyperlink"/>
          </w:rPr>
          <w:t>over-the-counter medicines</w:t>
        </w:r>
      </w:hyperlink>
      <w:r>
        <w:t xml:space="preserve">) are </w:t>
      </w:r>
      <w:r w:rsidRPr="00064B4E">
        <w:rPr>
          <w:i/>
          <w:iCs/>
        </w:rPr>
        <w:t>not</w:t>
      </w:r>
      <w:r>
        <w:t xml:space="preserve"> </w:t>
      </w:r>
      <w:r w:rsidR="001318C5">
        <w:t xml:space="preserve">allowed </w:t>
      </w:r>
      <w:r>
        <w:t>to be stocked in UW first aid kits under most circumstances.</w:t>
      </w:r>
      <w:r w:rsidR="00207AEC">
        <w:t xml:space="preserve"> </w:t>
      </w:r>
      <w:r>
        <w:t xml:space="preserve">Medications can interact with a person’s underlying health </w:t>
      </w:r>
      <w:r w:rsidR="001318C5">
        <w:t xml:space="preserve">conditions </w:t>
      </w:r>
      <w:r>
        <w:t xml:space="preserve">or other medications, and so must be used only for the person that they are indicated for. For example, pain medication or an EpiPen should be kept with a person’s own belongings, and not stored in the </w:t>
      </w:r>
      <w:r w:rsidR="001318C5">
        <w:t xml:space="preserve">unit’s </w:t>
      </w:r>
      <w:r>
        <w:t>first</w:t>
      </w:r>
      <w:r w:rsidR="001318C5">
        <w:t>-</w:t>
      </w:r>
      <w:r>
        <w:t>aid kit. However, medications may have a place in a first</w:t>
      </w:r>
      <w:r w:rsidR="001318C5">
        <w:t>-</w:t>
      </w:r>
      <w:r>
        <w:t>aid kit in the following limited circumstances:</w:t>
      </w:r>
    </w:p>
    <w:p w14:paraId="3A8B33F8" w14:textId="77777777" w:rsidR="00975323" w:rsidRDefault="00975323" w:rsidP="00975323">
      <w:pPr>
        <w:pStyle w:val="BodyText"/>
        <w:numPr>
          <w:ilvl w:val="0"/>
          <w:numId w:val="23"/>
        </w:numPr>
        <w:ind w:right="180"/>
      </w:pPr>
      <w:r>
        <w:t>The kit is specific to an individual’s use only.</w:t>
      </w:r>
    </w:p>
    <w:p w14:paraId="095581A5" w14:textId="6950BC1A" w:rsidR="00975323" w:rsidRDefault="00975323" w:rsidP="00975323">
      <w:pPr>
        <w:pStyle w:val="BodyText"/>
        <w:numPr>
          <w:ilvl w:val="0"/>
          <w:numId w:val="23"/>
        </w:numPr>
        <w:ind w:right="180"/>
      </w:pPr>
      <w:r w:rsidRPr="0519FCE0">
        <w:t xml:space="preserve">The kit will be used in a remote field </w:t>
      </w:r>
      <w:r w:rsidR="001318C5">
        <w:t>location</w:t>
      </w:r>
      <w:r w:rsidRPr="0519FCE0">
        <w:t xml:space="preserve"> where access to over-the-counter medications will be limited </w:t>
      </w:r>
      <w:r w:rsidR="001318C5">
        <w:t xml:space="preserve">and including some medications may be appropriate </w:t>
      </w:r>
      <w:r w:rsidRPr="0519FCE0">
        <w:t xml:space="preserve">(e.g., diphenhydramine </w:t>
      </w:r>
      <w:r w:rsidR="001318C5">
        <w:t xml:space="preserve">to treat an </w:t>
      </w:r>
      <w:r w:rsidR="001318C5" w:rsidRPr="001318C5">
        <w:t xml:space="preserve">allergic reaction </w:t>
      </w:r>
      <w:r w:rsidRPr="0519FCE0">
        <w:t xml:space="preserve">or ibuprofen to treat </w:t>
      </w:r>
      <w:r w:rsidR="001318C5">
        <w:t xml:space="preserve">a </w:t>
      </w:r>
      <w:r w:rsidRPr="0519FCE0">
        <w:t>minor injur</w:t>
      </w:r>
      <w:r w:rsidR="001318C5">
        <w:t>y</w:t>
      </w:r>
      <w:r w:rsidRPr="0519FCE0">
        <w:t>/illnes</w:t>
      </w:r>
      <w:r w:rsidR="001318C5">
        <w:t>s</w:t>
      </w:r>
      <w:r w:rsidRPr="0519FCE0">
        <w:t xml:space="preserve">). </w:t>
      </w:r>
      <w:r>
        <w:t>Refer</w:t>
      </w:r>
      <w:r w:rsidR="001318C5">
        <w:t xml:space="preserve"> to</w:t>
      </w:r>
      <w:r w:rsidRPr="0519FCE0">
        <w:t xml:space="preserve"> the </w:t>
      </w:r>
      <w:hyperlink r:id="rId36" w:history="1">
        <w:r w:rsidR="001318C5" w:rsidRPr="001318C5">
          <w:rPr>
            <w:rStyle w:val="Hyperlink"/>
          </w:rPr>
          <w:t>UW Field Operations Safety Manual</w:t>
        </w:r>
      </w:hyperlink>
      <w:r w:rsidR="001318C5">
        <w:t xml:space="preserve"> </w:t>
      </w:r>
      <w:r w:rsidRPr="0519FCE0">
        <w:t>for additional guidance</w:t>
      </w:r>
      <w:r>
        <w:t>.</w:t>
      </w:r>
    </w:p>
    <w:p w14:paraId="305B5489" w14:textId="2CE28816" w:rsidR="00975323" w:rsidRDefault="006471A8" w:rsidP="00D40165">
      <w:pPr>
        <w:pStyle w:val="BodyText"/>
        <w:ind w:right="180"/>
      </w:pPr>
      <w:r>
        <w:t>In</w:t>
      </w:r>
      <w:r w:rsidR="00B02162">
        <w:t xml:space="preserve"> rare circumstances and in</w:t>
      </w:r>
      <w:r>
        <w:t xml:space="preserve"> close </w:t>
      </w:r>
      <w:r w:rsidR="00960AC0">
        <w:t>consultation</w:t>
      </w:r>
      <w:r>
        <w:t xml:space="preserve"> </w:t>
      </w:r>
      <w:r w:rsidR="007A03C7">
        <w:t xml:space="preserve">with EH&amp;S, units may </w:t>
      </w:r>
      <w:r w:rsidR="00652FC5">
        <w:t>evaluate</w:t>
      </w:r>
      <w:r w:rsidR="00975323" w:rsidRPr="0519FCE0">
        <w:t xml:space="preserve"> the </w:t>
      </w:r>
      <w:r w:rsidR="001318C5">
        <w:t>inclusion</w:t>
      </w:r>
      <w:r w:rsidR="00975323" w:rsidRPr="0519FCE0">
        <w:t xml:space="preserve"> of a prescription medication in a general-access kit (</w:t>
      </w:r>
      <w:r w:rsidR="001318C5">
        <w:t>e.g.,</w:t>
      </w:r>
      <w:r w:rsidR="00975323" w:rsidRPr="0519FCE0">
        <w:t xml:space="preserve"> epinephrine autoinjectors </w:t>
      </w:r>
      <w:r w:rsidR="001318C5">
        <w:t>or</w:t>
      </w:r>
      <w:r w:rsidR="001318C5" w:rsidRPr="0519FCE0">
        <w:t xml:space="preserve"> </w:t>
      </w:r>
      <w:r w:rsidR="006E640B">
        <w:t>naloxone</w:t>
      </w:r>
      <w:r w:rsidR="00975323" w:rsidRPr="0519FCE0">
        <w:t>)</w:t>
      </w:r>
      <w:r w:rsidR="006E640B">
        <w:t xml:space="preserve">. </w:t>
      </w:r>
      <w:r w:rsidR="00AC0FBA">
        <w:t xml:space="preserve">A risk assessment is required, </w:t>
      </w:r>
      <w:r w:rsidR="00F906D6">
        <w:t>and should include the following details</w:t>
      </w:r>
      <w:r w:rsidR="001318C5">
        <w:t xml:space="preserve"> (at a minimum)</w:t>
      </w:r>
      <w:r w:rsidR="00F906D6">
        <w:t xml:space="preserve">: </w:t>
      </w:r>
    </w:p>
    <w:p w14:paraId="7769D11F" w14:textId="2F470CBA" w:rsidR="00975323" w:rsidRDefault="00975323" w:rsidP="00C15ADE">
      <w:pPr>
        <w:pStyle w:val="BodyText"/>
        <w:numPr>
          <w:ilvl w:val="0"/>
          <w:numId w:val="23"/>
        </w:numPr>
        <w:ind w:right="180"/>
      </w:pPr>
      <w:r w:rsidRPr="0519FCE0">
        <w:t>A known exposure to a hazard above baseline work or recreational activities (e.g., stinging insects, work with unhoused populations, work with specific hazardous drugs or narcotics)</w:t>
      </w:r>
    </w:p>
    <w:p w14:paraId="31889311" w14:textId="3C195F35" w:rsidR="00975323" w:rsidRDefault="00975323" w:rsidP="00C15ADE">
      <w:pPr>
        <w:pStyle w:val="BodyText"/>
        <w:numPr>
          <w:ilvl w:val="0"/>
          <w:numId w:val="23"/>
        </w:numPr>
        <w:ind w:right="180"/>
      </w:pPr>
      <w:r w:rsidRPr="0519FCE0">
        <w:t>Anticipated likelihood of interaction with this hazard (e.g</w:t>
      </w:r>
      <w:r w:rsidR="00C439F0">
        <w:t>.,</w:t>
      </w:r>
      <w:r w:rsidRPr="0519FCE0">
        <w:t xml:space="preserve"> beekeeping activities) </w:t>
      </w:r>
    </w:p>
    <w:p w14:paraId="5F7EAFF1" w14:textId="098B72B6" w:rsidR="00975323" w:rsidRDefault="00975323" w:rsidP="00C15ADE">
      <w:pPr>
        <w:pStyle w:val="BodyText"/>
        <w:numPr>
          <w:ilvl w:val="0"/>
          <w:numId w:val="23"/>
        </w:numPr>
        <w:ind w:right="180"/>
      </w:pPr>
      <w:r w:rsidRPr="0519FCE0">
        <w:t>Barriers to accessing emergency medical</w:t>
      </w:r>
      <w:r w:rsidR="00C15ADE">
        <w:t xml:space="preserve"> services</w:t>
      </w:r>
      <w:r w:rsidRPr="0519FCE0">
        <w:t xml:space="preserve"> in an expedient manner (</w:t>
      </w:r>
      <w:r w:rsidR="001318C5">
        <w:t xml:space="preserve">e.g., </w:t>
      </w:r>
      <w:r w:rsidRPr="0519FCE0">
        <w:t xml:space="preserve">extended remote field deployment where time to access </w:t>
      </w:r>
      <w:r w:rsidR="00C15ADE">
        <w:t>help</w:t>
      </w:r>
      <w:r w:rsidR="00C15ADE" w:rsidRPr="0519FCE0">
        <w:t xml:space="preserve"> </w:t>
      </w:r>
      <w:r w:rsidRPr="0519FCE0">
        <w:t xml:space="preserve">is hours </w:t>
      </w:r>
      <w:r w:rsidR="001318C5">
        <w:t>or</w:t>
      </w:r>
      <w:r w:rsidRPr="0519FCE0">
        <w:t xml:space="preserve"> days)</w:t>
      </w:r>
    </w:p>
    <w:p w14:paraId="2D6BF194" w14:textId="45BC64DE" w:rsidR="00975323" w:rsidRDefault="00960AC0" w:rsidP="00C15ADE">
      <w:pPr>
        <w:pStyle w:val="BodyText"/>
        <w:ind w:right="180"/>
      </w:pPr>
      <w:r>
        <w:t xml:space="preserve">EH&amp;S will work with the </w:t>
      </w:r>
      <w:r w:rsidR="00277A07">
        <w:t xml:space="preserve">requesting unit </w:t>
      </w:r>
      <w:r w:rsidR="008F3CD6">
        <w:t xml:space="preserve">on both the risk assessment and the implementation plan to </w:t>
      </w:r>
      <w:r w:rsidR="009A0C8E">
        <w:t>maintain</w:t>
      </w:r>
      <w:r w:rsidR="00975323" w:rsidRPr="0519FCE0">
        <w:t xml:space="preserve"> a prescription medication in a first</w:t>
      </w:r>
      <w:r w:rsidR="001318C5">
        <w:t>-</w:t>
      </w:r>
      <w:r w:rsidR="00975323" w:rsidRPr="0519FCE0">
        <w:t>aid kit</w:t>
      </w:r>
      <w:r w:rsidR="009A0C8E">
        <w:t>.</w:t>
      </w:r>
      <w:r w:rsidR="00975323" w:rsidRPr="0519FCE0">
        <w:t xml:space="preserve"> This </w:t>
      </w:r>
      <w:r w:rsidR="009A0C8E">
        <w:t xml:space="preserve">includes ensuring </w:t>
      </w:r>
      <w:r w:rsidR="008779E3">
        <w:t xml:space="preserve">compliance with </w:t>
      </w:r>
      <w:r w:rsidR="00975323" w:rsidRPr="0519FCE0">
        <w:t xml:space="preserve">any </w:t>
      </w:r>
      <w:r w:rsidR="008779E3">
        <w:t xml:space="preserve">University </w:t>
      </w:r>
      <w:r w:rsidR="00975323" w:rsidRPr="0519FCE0">
        <w:t>requirements o</w:t>
      </w:r>
      <w:r w:rsidR="008779E3">
        <w:t>r</w:t>
      </w:r>
      <w:r w:rsidR="00975323" w:rsidRPr="0519FCE0">
        <w:t xml:space="preserve"> applicable regulations</w:t>
      </w:r>
      <w:r w:rsidR="00FB133B">
        <w:t>.</w:t>
      </w:r>
    </w:p>
    <w:p w14:paraId="504D6F24" w14:textId="1CB1AA41" w:rsidR="007664D3" w:rsidRDefault="00975323" w:rsidP="00064B4E">
      <w:pPr>
        <w:pStyle w:val="Heading3"/>
      </w:pPr>
      <w:r w:rsidRPr="008428A5">
        <w:t>Documentation</w:t>
      </w:r>
    </w:p>
    <w:p w14:paraId="0FA56782" w14:textId="4F034104" w:rsidR="001318C5" w:rsidRDefault="00975323" w:rsidP="00F61C36">
      <w:pPr>
        <w:pStyle w:val="BodyText"/>
        <w:ind w:right="180"/>
      </w:pPr>
      <w:r>
        <w:t xml:space="preserve">Units </w:t>
      </w:r>
      <w:r w:rsidR="00D01461">
        <w:t>are required</w:t>
      </w:r>
      <w:r>
        <w:t xml:space="preserve"> </w:t>
      </w:r>
      <w:r w:rsidR="54DC1744">
        <w:t>to document</w:t>
      </w:r>
      <w:r>
        <w:t xml:space="preserve"> the location of their first-aid kits and assign a person </w:t>
      </w:r>
      <w:r w:rsidR="001318C5">
        <w:t>to</w:t>
      </w:r>
      <w:r>
        <w:t xml:space="preserve"> </w:t>
      </w:r>
      <w:r w:rsidR="001318C5">
        <w:t>re-</w:t>
      </w:r>
      <w:r>
        <w:t xml:space="preserve">stock </w:t>
      </w:r>
      <w:r w:rsidR="001318C5">
        <w:t xml:space="preserve">supplies </w:t>
      </w:r>
      <w:r>
        <w:t xml:space="preserve">and check expiration dates. </w:t>
      </w:r>
      <w:r w:rsidR="0052013C">
        <w:t xml:space="preserve">Frequency </w:t>
      </w:r>
      <w:r w:rsidR="00BF2C85">
        <w:t>and mechanism of auditing first-aid kit</w:t>
      </w:r>
      <w:r w:rsidR="00F37860">
        <w:t xml:space="preserve"> supplies</w:t>
      </w:r>
      <w:r w:rsidR="00BF2C85">
        <w:t xml:space="preserve"> </w:t>
      </w:r>
      <w:r w:rsidR="00F37860">
        <w:t xml:space="preserve">may be determined by the unit. </w:t>
      </w:r>
    </w:p>
    <w:p w14:paraId="3D811685" w14:textId="2778B3C3" w:rsidR="001318C5" w:rsidRDefault="001318C5" w:rsidP="00064B4E">
      <w:pPr>
        <w:pStyle w:val="Heading3"/>
      </w:pPr>
      <w:r>
        <w:t>Communication</w:t>
      </w:r>
    </w:p>
    <w:p w14:paraId="4AF89366" w14:textId="5E023A22" w:rsidR="00462D6F" w:rsidRDefault="00975323" w:rsidP="00F61C36">
      <w:pPr>
        <w:pStyle w:val="BodyText"/>
        <w:ind w:right="180"/>
      </w:pPr>
      <w:r>
        <w:t xml:space="preserve">All personnel </w:t>
      </w:r>
      <w:r w:rsidR="00270ED1">
        <w:t>need to b</w:t>
      </w:r>
      <w:r>
        <w:t xml:space="preserve">e </w:t>
      </w:r>
      <w:r w:rsidR="001318C5">
        <w:t>informed of</w:t>
      </w:r>
      <w:r>
        <w:t xml:space="preserve"> the location of first aid kits through orientation and regular communication (e.g., an annual reminder at an all-employee meeting).</w:t>
      </w:r>
    </w:p>
    <w:p w14:paraId="24EADDC4" w14:textId="77777777" w:rsidR="00462D6F" w:rsidRPr="00F80831" w:rsidRDefault="00462D6F" w:rsidP="00462D6F">
      <w:pPr>
        <w:pStyle w:val="Heading1"/>
        <w:rPr>
          <w:color w:val="33006F"/>
        </w:rPr>
      </w:pPr>
      <w:bookmarkStart w:id="26" w:name="_Toc149921744"/>
      <w:r w:rsidRPr="00F80831">
        <w:rPr>
          <w:color w:val="33006F"/>
        </w:rPr>
        <w:t>Automated external defibrillators</w:t>
      </w:r>
      <w:bookmarkEnd w:id="26"/>
    </w:p>
    <w:p w14:paraId="614A723B" w14:textId="167D04B8" w:rsidR="00462D6F" w:rsidRDefault="00462D6F" w:rsidP="00462D6F">
      <w:pPr>
        <w:pStyle w:val="BodyText"/>
      </w:pPr>
      <w:r>
        <w:t xml:space="preserve">Automated external defibrillators, or AEDs, are electronic devices that help the heart to reestablish its proper rhythm via a shock. State and local laws do not require automated external defibrillators (AEDs) to be provided in buildings; however, units may choose to </w:t>
      </w:r>
      <w:r>
        <w:lastRenderedPageBreak/>
        <w:t xml:space="preserve">purchase an AED. Units that </w:t>
      </w:r>
      <w:hyperlink r:id="rId37">
        <w:r w:rsidRPr="1D6F94E7">
          <w:rPr>
            <w:rStyle w:val="Hyperlink"/>
          </w:rPr>
          <w:t>purchase an AED</w:t>
        </w:r>
      </w:hyperlink>
      <w:r>
        <w:t xml:space="preserve"> should designate an AED coordinator who will follow </w:t>
      </w:r>
      <w:hyperlink r:id="rId38">
        <w:r w:rsidRPr="1D6F94E7">
          <w:rPr>
            <w:rStyle w:val="Hyperlink"/>
          </w:rPr>
          <w:t>guidance</w:t>
        </w:r>
      </w:hyperlink>
      <w:r>
        <w:t xml:space="preserve"> on registration, training, and maintenance of the AED.</w:t>
      </w:r>
    </w:p>
    <w:p w14:paraId="14827F95" w14:textId="77777777" w:rsidR="00462D6F" w:rsidRDefault="00462D6F" w:rsidP="00462D6F">
      <w:pPr>
        <w:pStyle w:val="BodyText"/>
      </w:pPr>
      <w:r>
        <w:t>UW Police Department officers carry AEDs in their vehicles on the Seattle campus and are trained in their use.</w:t>
      </w:r>
    </w:p>
    <w:p w14:paraId="4DDDE397" w14:textId="552ABC91" w:rsidR="00AA33FE" w:rsidRDefault="00462D6F" w:rsidP="00462D6F">
      <w:pPr>
        <w:pStyle w:val="BodyText"/>
      </w:pPr>
      <w:r>
        <w:t xml:space="preserve">For more information on AEDs, visit the </w:t>
      </w:r>
      <w:hyperlink r:id="rId39" w:history="1">
        <w:r w:rsidRPr="00104F62">
          <w:rPr>
            <w:rStyle w:val="Hyperlink"/>
          </w:rPr>
          <w:t>A</w:t>
        </w:r>
        <w:r w:rsidR="00104F62" w:rsidRPr="00104F62">
          <w:rPr>
            <w:rStyle w:val="Hyperlink"/>
          </w:rPr>
          <w:t xml:space="preserve">utomated </w:t>
        </w:r>
        <w:r w:rsidRPr="00104F62">
          <w:rPr>
            <w:rStyle w:val="Hyperlink"/>
          </w:rPr>
          <w:t>E</w:t>
        </w:r>
        <w:r w:rsidR="00104F62" w:rsidRPr="00104F62">
          <w:rPr>
            <w:rStyle w:val="Hyperlink"/>
          </w:rPr>
          <w:t xml:space="preserve">xternal </w:t>
        </w:r>
        <w:r w:rsidRPr="00104F62">
          <w:rPr>
            <w:rStyle w:val="Hyperlink"/>
          </w:rPr>
          <w:t>D</w:t>
        </w:r>
        <w:r w:rsidR="00104F62" w:rsidRPr="00104F62">
          <w:rPr>
            <w:rStyle w:val="Hyperlink"/>
          </w:rPr>
          <w:t>efibrillators</w:t>
        </w:r>
      </w:hyperlink>
      <w:r>
        <w:t xml:space="preserve"> webpage on the EH&amp;S website.</w:t>
      </w:r>
    </w:p>
    <w:p w14:paraId="19025535" w14:textId="77777777" w:rsidR="00462D6F" w:rsidRPr="00F80831" w:rsidRDefault="00462D6F" w:rsidP="00462D6F">
      <w:pPr>
        <w:pStyle w:val="Heading1"/>
        <w:rPr>
          <w:color w:val="33006F"/>
        </w:rPr>
      </w:pPr>
      <w:bookmarkStart w:id="27" w:name="_Toc149921745"/>
      <w:r w:rsidRPr="7F4196F5">
        <w:rPr>
          <w:color w:val="33006F"/>
        </w:rPr>
        <w:t>Stop the Bleed Kits</w:t>
      </w:r>
      <w:bookmarkEnd w:id="27"/>
    </w:p>
    <w:p w14:paraId="098B9EE9" w14:textId="615A118D" w:rsidR="00462D6F" w:rsidRDefault="00462D6F" w:rsidP="00462D6F">
      <w:pPr>
        <w:pStyle w:val="BodyText"/>
      </w:pPr>
      <w:r>
        <w:t xml:space="preserve">Stop the Bleed Kits may be </w:t>
      </w:r>
      <w:hyperlink r:id="rId40" w:history="1">
        <w:r w:rsidRPr="00104F62">
          <w:rPr>
            <w:rStyle w:val="Hyperlink"/>
          </w:rPr>
          <w:t>purchased</w:t>
        </w:r>
      </w:hyperlink>
      <w:r>
        <w:t xml:space="preserve"> by units. State and local laws do not require units to have these kits; however, they are highly recommended </w:t>
      </w:r>
      <w:r w:rsidR="006D31D0">
        <w:t xml:space="preserve">in some work environments </w:t>
      </w:r>
      <w:r>
        <w:t xml:space="preserve">because a person can die from blood loss within five minutes. Blood loss is the leading cause of preventable death in trauma events. </w:t>
      </w:r>
    </w:p>
    <w:p w14:paraId="75944D44" w14:textId="00665201" w:rsidR="003E1377" w:rsidRDefault="003E1377" w:rsidP="00462D6F">
      <w:pPr>
        <w:pStyle w:val="BodyText"/>
      </w:pPr>
      <w:r>
        <w:t xml:space="preserve">Units may choose to </w:t>
      </w:r>
      <w:r w:rsidR="00DC6504">
        <w:t xml:space="preserve">stock </w:t>
      </w:r>
      <w:r w:rsidR="001318C5" w:rsidRPr="001318C5">
        <w:t xml:space="preserve">Stop the Bleed Kits </w:t>
      </w:r>
      <w:r w:rsidR="00DC6504">
        <w:t>in specific areas where</w:t>
      </w:r>
      <w:r w:rsidR="00E71111">
        <w:t xml:space="preserve"> </w:t>
      </w:r>
      <w:r w:rsidR="00453C7D">
        <w:t>there are significant physical hazards</w:t>
      </w:r>
      <w:r w:rsidR="00331AEA">
        <w:t>, such as a shop</w:t>
      </w:r>
      <w:r w:rsidR="003C022F">
        <w:t xml:space="preserve"> or warehouse</w:t>
      </w:r>
      <w:r w:rsidR="00043023">
        <w:t>.</w:t>
      </w:r>
      <w:r w:rsidR="003C5438">
        <w:t xml:space="preserve"> </w:t>
      </w:r>
      <w:r w:rsidR="00043023">
        <w:t xml:space="preserve">Wherever </w:t>
      </w:r>
      <w:r w:rsidR="005258FA">
        <w:t>Stop the Bleed</w:t>
      </w:r>
      <w:r w:rsidR="00043023">
        <w:t xml:space="preserve"> kits are supplied, units</w:t>
      </w:r>
      <w:r w:rsidR="00134DBE">
        <w:t xml:space="preserve"> are required</w:t>
      </w:r>
      <w:r w:rsidR="00043023">
        <w:t xml:space="preserve"> </w:t>
      </w:r>
      <w:r w:rsidR="00FF5EC8">
        <w:t xml:space="preserve">to ensure </w:t>
      </w:r>
      <w:r w:rsidR="001318C5">
        <w:t xml:space="preserve">personnel </w:t>
      </w:r>
      <w:r w:rsidR="00FF5EC8">
        <w:t xml:space="preserve">are trained </w:t>
      </w:r>
      <w:r w:rsidR="000D57C3">
        <w:t>in</w:t>
      </w:r>
      <w:r w:rsidR="00FF5EC8">
        <w:t xml:space="preserve"> their use.</w:t>
      </w:r>
    </w:p>
    <w:p w14:paraId="000B96F7" w14:textId="7C317877" w:rsidR="00462D6F" w:rsidRDefault="003C5438" w:rsidP="00462D6F">
      <w:pPr>
        <w:pStyle w:val="BodyText"/>
      </w:pPr>
      <w:hyperlink r:id="rId41" w:history="1">
        <w:r w:rsidR="00462D6F" w:rsidRPr="00104F62">
          <w:rPr>
            <w:rStyle w:val="Hyperlink"/>
          </w:rPr>
          <w:t>Training</w:t>
        </w:r>
      </w:hyperlink>
      <w:r w:rsidR="00462D6F">
        <w:t xml:space="preserve"> is available at Harborview Medical Center and other sites shown on the national </w:t>
      </w:r>
      <w:hyperlink r:id="rId42" w:history="1">
        <w:r w:rsidR="00462D6F" w:rsidRPr="00104F62">
          <w:rPr>
            <w:rStyle w:val="Hyperlink"/>
          </w:rPr>
          <w:t>Stop the Bleed list</w:t>
        </w:r>
      </w:hyperlink>
      <w:r w:rsidR="00462D6F">
        <w:t>.</w:t>
      </w:r>
    </w:p>
    <w:p w14:paraId="5E056559" w14:textId="77777777" w:rsidR="00462D6F" w:rsidRPr="00F80831" w:rsidRDefault="00462D6F" w:rsidP="00462D6F">
      <w:pPr>
        <w:pStyle w:val="Heading1"/>
        <w:rPr>
          <w:color w:val="33006F"/>
        </w:rPr>
      </w:pPr>
      <w:bookmarkStart w:id="28" w:name="_Good_Samaritan_Act"/>
      <w:bookmarkStart w:id="29" w:name="_Toc149921746"/>
      <w:bookmarkEnd w:id="28"/>
      <w:r w:rsidRPr="00F80831">
        <w:rPr>
          <w:color w:val="33006F"/>
        </w:rPr>
        <w:t>Good Samaritan Act</w:t>
      </w:r>
      <w:bookmarkEnd w:id="29"/>
    </w:p>
    <w:p w14:paraId="100DF554" w14:textId="5F70D3EB" w:rsidR="00462D6F" w:rsidRDefault="00462D6F" w:rsidP="00462D6F">
      <w:pPr>
        <w:pStyle w:val="BodyText"/>
      </w:pPr>
      <w:r>
        <w:t xml:space="preserve">Personnel who obtain first-aid training as a collateral duty and </w:t>
      </w:r>
      <w:r w:rsidRPr="00064B4E">
        <w:rPr>
          <w:i/>
          <w:iCs/>
        </w:rPr>
        <w:t>not</w:t>
      </w:r>
      <w:r>
        <w:t xml:space="preserve"> as a primary job assignment are covered by the </w:t>
      </w:r>
      <w:hyperlink r:id="rId43" w:history="1">
        <w:r w:rsidRPr="001318C5">
          <w:rPr>
            <w:rStyle w:val="Hyperlink"/>
          </w:rPr>
          <w:t>Good Samaritan Statute</w:t>
        </w:r>
      </w:hyperlink>
      <w:r>
        <w:t xml:space="preserve"> (</w:t>
      </w:r>
      <w:hyperlink r:id="rId44" w:history="1">
        <w:r w:rsidRPr="00104F62">
          <w:rPr>
            <w:rStyle w:val="Hyperlink"/>
          </w:rPr>
          <w:t>RCW 4.24.300</w:t>
        </w:r>
      </w:hyperlink>
      <w:r>
        <w:t>), which states:</w:t>
      </w:r>
    </w:p>
    <w:p w14:paraId="028963DF" w14:textId="77777777" w:rsidR="00462D6F" w:rsidRPr="00462D6F" w:rsidRDefault="00462D6F" w:rsidP="001318C5">
      <w:pPr>
        <w:pStyle w:val="BodyText"/>
        <w:ind w:left="360"/>
        <w:rPr>
          <w:i/>
          <w:iCs/>
        </w:rPr>
      </w:pPr>
      <w:r w:rsidRPr="00462D6F">
        <w:rPr>
          <w:i/>
          <w:iCs/>
        </w:rPr>
        <w:t>“Any person, including but not limited to a volunteer provider of emergency or medical services, who without compensation or the expectation of compensation renders emergency care at the scene of an emergency or who participates in transporting, not for compensation, therefrom an injured person or persons for emergency medical treatment shall not be liable for civil damages resulting from any act or omission in the rendering of such emergency care or in transporting such persons, other than acts or omissions constituting gross negligence or willful or wanton misconduct.”</w:t>
      </w:r>
    </w:p>
    <w:p w14:paraId="1CD14802" w14:textId="77777777" w:rsidR="00462D6F" w:rsidRPr="00F80831" w:rsidRDefault="00462D6F" w:rsidP="00462D6F">
      <w:pPr>
        <w:pStyle w:val="Heading1"/>
        <w:rPr>
          <w:color w:val="33006F"/>
        </w:rPr>
      </w:pPr>
      <w:bookmarkStart w:id="30" w:name="_Bloodborne_pathogens_exposure"/>
      <w:bookmarkStart w:id="31" w:name="_Toc149921747"/>
      <w:bookmarkEnd w:id="30"/>
      <w:r w:rsidRPr="00F80831">
        <w:rPr>
          <w:color w:val="33006F"/>
        </w:rPr>
        <w:t>Bloodborne pathogens exposure</w:t>
      </w:r>
      <w:bookmarkEnd w:id="31"/>
    </w:p>
    <w:p w14:paraId="23C43CE2" w14:textId="79ADFFA6" w:rsidR="00462D6F" w:rsidRDefault="00462D6F" w:rsidP="00462D6F">
      <w:pPr>
        <w:pStyle w:val="BodyText"/>
      </w:pPr>
      <w:r>
        <w:t xml:space="preserve">Personnel who render first aid or other medical assistance as a primary </w:t>
      </w:r>
      <w:r w:rsidR="0B8046EA">
        <w:t xml:space="preserve">or secondary </w:t>
      </w:r>
      <w:r>
        <w:t xml:space="preserve">job duty must be included in the </w:t>
      </w:r>
      <w:hyperlink r:id="rId45" w:history="1">
        <w:r w:rsidRPr="001318C5">
          <w:rPr>
            <w:rStyle w:val="Hyperlink"/>
          </w:rPr>
          <w:t>UW Bloodborne Pathogens Program</w:t>
        </w:r>
      </w:hyperlink>
      <w:r>
        <w:t>, participate in annual training, and be offered a Hepatitis B immunization.</w:t>
      </w:r>
    </w:p>
    <w:p w14:paraId="3A6080DF" w14:textId="5763F4FA" w:rsidR="00462D6F" w:rsidRDefault="00462D6F" w:rsidP="00462D6F">
      <w:pPr>
        <w:pStyle w:val="BodyText"/>
      </w:pPr>
      <w:r>
        <w:t xml:space="preserve">In the event that a University employee is exposed to human blood or other potentially infectious materials during the administration of first aid or any other activity in the workplace, the employee should notify their supervisor immediately to be referred to the appropriate </w:t>
      </w:r>
      <w:hyperlink r:id="rId46" w:history="1">
        <w:r w:rsidRPr="001318C5">
          <w:rPr>
            <w:rStyle w:val="Hyperlink"/>
          </w:rPr>
          <w:t xml:space="preserve">employee health </w:t>
        </w:r>
        <w:r w:rsidR="001318C5" w:rsidRPr="001318C5">
          <w:rPr>
            <w:rStyle w:val="Hyperlink"/>
          </w:rPr>
          <w:t>center</w:t>
        </w:r>
      </w:hyperlink>
      <w:r w:rsidR="001318C5">
        <w:t xml:space="preserve"> </w:t>
      </w:r>
      <w:r>
        <w:t xml:space="preserve">for post-exposure follow-up. In addition, a UW </w:t>
      </w:r>
      <w:hyperlink r:id="rId47" w:history="1">
        <w:r w:rsidRPr="00104F62">
          <w:rPr>
            <w:rStyle w:val="Hyperlink"/>
          </w:rPr>
          <w:t xml:space="preserve">Online </w:t>
        </w:r>
        <w:r w:rsidRPr="00104F62">
          <w:rPr>
            <w:rStyle w:val="Hyperlink"/>
          </w:rPr>
          <w:lastRenderedPageBreak/>
          <w:t>Accident Reporting System (OARS)</w:t>
        </w:r>
      </w:hyperlink>
      <w:r>
        <w:t xml:space="preserve"> report must be </w:t>
      </w:r>
      <w:r w:rsidR="001318C5">
        <w:t>submitted</w:t>
      </w:r>
      <w:r>
        <w:t xml:space="preserve">. More information </w:t>
      </w:r>
      <w:r w:rsidR="001318C5">
        <w:t xml:space="preserve">about </w:t>
      </w:r>
      <w:hyperlink r:id="rId48" w:history="1">
        <w:r w:rsidR="001318C5" w:rsidRPr="001318C5">
          <w:rPr>
            <w:rStyle w:val="Hyperlink"/>
          </w:rPr>
          <w:t>incident reporting</w:t>
        </w:r>
      </w:hyperlink>
      <w:r w:rsidR="001318C5">
        <w:t xml:space="preserve"> is available </w:t>
      </w:r>
      <w:r>
        <w:t xml:space="preserve">on the EH&amp;S website. </w:t>
      </w:r>
    </w:p>
    <w:p w14:paraId="233CAB87" w14:textId="77777777" w:rsidR="00462D6F" w:rsidRDefault="00462D6F" w:rsidP="00462D6F">
      <w:pPr>
        <w:pStyle w:val="BodyText"/>
      </w:pPr>
      <w:r>
        <w:t xml:space="preserve">University personnel who are first-aid trained as a collateral job duty are </w:t>
      </w:r>
      <w:r w:rsidRPr="00064B4E">
        <w:rPr>
          <w:i/>
          <w:iCs/>
        </w:rPr>
        <w:t>not</w:t>
      </w:r>
      <w:r>
        <w:t xml:space="preserve"> required to have annual bloodborne pathogen training nor are they required to be offered a Hepatitis B immunization.</w:t>
      </w:r>
    </w:p>
    <w:p w14:paraId="658E3EFE" w14:textId="77777777" w:rsidR="00462D6F" w:rsidRPr="00F80831" w:rsidRDefault="00462D6F" w:rsidP="00462D6F">
      <w:pPr>
        <w:pStyle w:val="Heading1"/>
        <w:rPr>
          <w:color w:val="33006F"/>
        </w:rPr>
      </w:pPr>
      <w:bookmarkStart w:id="32" w:name="_Toc149921748"/>
      <w:r w:rsidRPr="00F80831">
        <w:rPr>
          <w:color w:val="33006F"/>
        </w:rPr>
        <w:t>Resources and contact information</w:t>
      </w:r>
      <w:bookmarkEnd w:id="32"/>
    </w:p>
    <w:p w14:paraId="1D137F53" w14:textId="24CAAF83" w:rsidR="00462D6F" w:rsidRDefault="00462D6F" w:rsidP="00462D6F">
      <w:pPr>
        <w:pStyle w:val="BodyText"/>
      </w:pPr>
      <w:r>
        <w:t xml:space="preserve">Questions regarding first aid should be directed to EH&amp;S at 206.543.7388 or </w:t>
      </w:r>
      <w:hyperlink r:id="rId49" w:history="1">
        <w:r w:rsidR="00104F62" w:rsidRPr="00FE06F3">
          <w:rPr>
            <w:rStyle w:val="Hyperlink"/>
          </w:rPr>
          <w:t>ehsdept@uw.edu</w:t>
        </w:r>
      </w:hyperlink>
      <w:r>
        <w:t>.</w:t>
      </w:r>
    </w:p>
    <w:p w14:paraId="593CBC8E" w14:textId="77777777" w:rsidR="00104F62" w:rsidRDefault="00104F62" w:rsidP="00064B4E"/>
    <w:p w14:paraId="4001D8CB" w14:textId="0D785932" w:rsidR="00462D6F" w:rsidRPr="00064B4E" w:rsidRDefault="001321C9" w:rsidP="00064B4E">
      <w:pPr>
        <w:rPr>
          <w:i/>
          <w:iCs/>
        </w:rPr>
      </w:pPr>
      <w:r w:rsidRPr="00064B4E">
        <w:rPr>
          <w:i/>
          <w:iCs/>
        </w:rPr>
        <w:t>Continued on next page.</w:t>
      </w:r>
    </w:p>
    <w:p w14:paraId="2912D70D" w14:textId="77777777" w:rsidR="00462D6F" w:rsidRDefault="00462D6F">
      <w:pPr>
        <w:spacing w:before="0" w:after="0"/>
        <w:rPr>
          <w:rFonts w:ascii="Encode Sans Wide" w:eastAsiaTheme="majorEastAsia" w:hAnsi="Encode Sans Wide" w:cstheme="majorBidi"/>
          <w:b/>
          <w:caps/>
          <w:sz w:val="32"/>
          <w:szCs w:val="32"/>
        </w:rPr>
      </w:pPr>
      <w:r>
        <w:br w:type="page"/>
      </w:r>
    </w:p>
    <w:p w14:paraId="2C55F473" w14:textId="21E6A9F5" w:rsidR="00462D6F" w:rsidRPr="00F80831" w:rsidRDefault="00462D6F" w:rsidP="00462D6F">
      <w:pPr>
        <w:pStyle w:val="Heading1"/>
        <w:rPr>
          <w:color w:val="33006F"/>
        </w:rPr>
      </w:pPr>
      <w:bookmarkStart w:id="33" w:name="_Appendix_1:_Documentation"/>
      <w:bookmarkStart w:id="34" w:name="_Toc149921749"/>
      <w:bookmarkEnd w:id="33"/>
      <w:r w:rsidRPr="7F4196F5">
        <w:rPr>
          <w:color w:val="33006F"/>
        </w:rPr>
        <w:lastRenderedPageBreak/>
        <w:t>Appendix 1: Documentation of First Aid Plan</w:t>
      </w:r>
      <w:bookmarkEnd w:id="34"/>
    </w:p>
    <w:p w14:paraId="3AF94948" w14:textId="77777777" w:rsidR="00462D6F" w:rsidRDefault="00462D6F" w:rsidP="00462D6F">
      <w:pPr>
        <w:pStyle w:val="BodyText"/>
      </w:pPr>
      <w:r w:rsidRPr="00462D6F">
        <w:rPr>
          <w:b/>
          <w:bCs/>
        </w:rPr>
        <w:t>Instructions</w:t>
      </w:r>
      <w:r>
        <w:t xml:space="preserve">: </w:t>
      </w:r>
      <w:r w:rsidRPr="00462D6F">
        <w:rPr>
          <w:i/>
          <w:iCs/>
        </w:rPr>
        <w:t>Use this form to document the First Aid Plan for your department, organization, or unit. Update this form when any information changes. This plan may include multiple work environments.</w:t>
      </w:r>
    </w:p>
    <w:p w14:paraId="519C45F5" w14:textId="7F4665D3" w:rsidR="00462D6F" w:rsidRDefault="00462D6F" w:rsidP="00462D6F">
      <w:pPr>
        <w:pStyle w:val="BodyText"/>
      </w:pPr>
      <w:r>
        <w:t xml:space="preserve">Department, organization, or unit name: </w:t>
      </w:r>
      <w:r w:rsidR="00B7708A">
        <w:fldChar w:fldCharType="begin">
          <w:ffData>
            <w:name w:val="Text1"/>
            <w:enabled/>
            <w:calcOnExit w:val="0"/>
            <w:statusText w:type="text" w:val="Department, organization, or unit name"/>
            <w:textInput/>
          </w:ffData>
        </w:fldChar>
      </w:r>
      <w:r w:rsidR="00B7708A">
        <w:instrText xml:space="preserve"> </w:instrText>
      </w:r>
      <w:bookmarkStart w:id="35" w:name="Text1"/>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35"/>
    </w:p>
    <w:p w14:paraId="43B91E15" w14:textId="532DC7B9" w:rsidR="00462D6F" w:rsidRDefault="00462D6F" w:rsidP="00462D6F">
      <w:pPr>
        <w:pStyle w:val="BodyText"/>
      </w:pPr>
      <w:r>
        <w:t xml:space="preserve">Location(s) covered by this plan: </w:t>
      </w:r>
      <w:r w:rsidR="00B7708A">
        <w:fldChar w:fldCharType="begin">
          <w:ffData>
            <w:name w:val="Text2"/>
            <w:enabled/>
            <w:calcOnExit w:val="0"/>
            <w:statusText w:type="text" w:val="Location(s) covered by this plan"/>
            <w:textInput/>
          </w:ffData>
        </w:fldChar>
      </w:r>
      <w:r w:rsidR="00B7708A">
        <w:instrText xml:space="preserve"> </w:instrText>
      </w:r>
      <w:bookmarkStart w:id="36" w:name="Text2"/>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36"/>
    </w:p>
    <w:p w14:paraId="4C628C98" w14:textId="77777777" w:rsidR="00462D6F" w:rsidRPr="008A334A" w:rsidRDefault="00462D6F" w:rsidP="00462D6F">
      <w:pPr>
        <w:pStyle w:val="BodyText"/>
        <w:rPr>
          <w:b/>
          <w:bCs/>
        </w:rPr>
      </w:pPr>
      <w:r w:rsidRPr="008A334A">
        <w:rPr>
          <w:b/>
          <w:bCs/>
        </w:rPr>
        <w:t>This First Aid Plan is for the following type of work environment:</w:t>
      </w:r>
    </w:p>
    <w:p w14:paraId="0DDCC870" w14:textId="002DE0B1" w:rsidR="00462D6F" w:rsidRDefault="00B7708A" w:rsidP="008A334A">
      <w:pPr>
        <w:pStyle w:val="BodyText"/>
        <w:ind w:left="180"/>
      </w:pPr>
      <w:r>
        <w:rPr>
          <w:rFonts w:ascii="Segoe UI Symbol" w:hAnsi="Segoe UI Symbol" w:cs="Segoe UI Symbol"/>
        </w:rPr>
        <w:fldChar w:fldCharType="begin">
          <w:ffData>
            <w:name w:val="Check1"/>
            <w:enabled/>
            <w:calcOnExit w:val="0"/>
            <w:statusText w:type="text" w:val="office"/>
            <w:checkBox>
              <w:sizeAuto/>
              <w:default w:val="0"/>
            </w:checkBox>
          </w:ffData>
        </w:fldChar>
      </w:r>
      <w:r>
        <w:rPr>
          <w:rFonts w:ascii="Segoe UI Symbol" w:hAnsi="Segoe UI Symbol" w:cs="Segoe UI Symbol"/>
        </w:rPr>
        <w:instrText xml:space="preserve"> </w:instrText>
      </w:r>
      <w:bookmarkStart w:id="37" w:name="Check1"/>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37"/>
      <w:r w:rsidR="00DF2538">
        <w:rPr>
          <w:rFonts w:ascii="Segoe UI Symbol" w:hAnsi="Segoe UI Symbol" w:cs="Segoe UI Symbol"/>
        </w:rPr>
        <w:t xml:space="preserve"> </w:t>
      </w:r>
      <w:r w:rsidR="00462D6F">
        <w:t xml:space="preserve">Office  </w:t>
      </w:r>
      <w:r>
        <w:rPr>
          <w:rFonts w:ascii="Segoe UI Symbol" w:hAnsi="Segoe UI Symbol" w:cs="Segoe UI Symbol"/>
        </w:rPr>
        <w:fldChar w:fldCharType="begin">
          <w:ffData>
            <w:name w:val="Check2"/>
            <w:enabled/>
            <w:calcOnExit w:val="0"/>
            <w:statusText w:type="text" w:val="laboratory"/>
            <w:checkBox>
              <w:sizeAuto/>
              <w:default w:val="0"/>
            </w:checkBox>
          </w:ffData>
        </w:fldChar>
      </w:r>
      <w:r>
        <w:rPr>
          <w:rFonts w:ascii="Segoe UI Symbol" w:hAnsi="Segoe UI Symbol" w:cs="Segoe UI Symbol"/>
        </w:rPr>
        <w:instrText xml:space="preserve"> </w:instrText>
      </w:r>
      <w:bookmarkStart w:id="38" w:name="Check2"/>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38"/>
      <w:r w:rsidR="00DF2538">
        <w:rPr>
          <w:rFonts w:ascii="Segoe UI Symbol" w:hAnsi="Segoe UI Symbol" w:cs="Segoe UI Symbol"/>
        </w:rPr>
        <w:t xml:space="preserve"> </w:t>
      </w:r>
      <w:r w:rsidR="00462D6F">
        <w:t xml:space="preserve">Laboratory  </w:t>
      </w:r>
      <w:r>
        <w:rPr>
          <w:rFonts w:ascii="Segoe UI Symbol" w:hAnsi="Segoe UI Symbol" w:cs="Segoe UI Symbol"/>
        </w:rPr>
        <w:fldChar w:fldCharType="begin">
          <w:ffData>
            <w:name w:val="Check3"/>
            <w:enabled/>
            <w:calcOnExit w:val="0"/>
            <w:statusText w:type="text" w:val="shop or warehouse"/>
            <w:checkBox>
              <w:sizeAuto/>
              <w:default w:val="0"/>
            </w:checkBox>
          </w:ffData>
        </w:fldChar>
      </w:r>
      <w:r>
        <w:rPr>
          <w:rFonts w:ascii="Segoe UI Symbol" w:hAnsi="Segoe UI Symbol" w:cs="Segoe UI Symbol"/>
        </w:rPr>
        <w:instrText xml:space="preserve"> </w:instrText>
      </w:r>
      <w:bookmarkStart w:id="39" w:name="Check3"/>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39"/>
      <w:r w:rsidR="00DF2538">
        <w:rPr>
          <w:rFonts w:ascii="Segoe UI Symbol" w:hAnsi="Segoe UI Symbol" w:cs="Segoe UI Symbol"/>
        </w:rPr>
        <w:t xml:space="preserve"> </w:t>
      </w:r>
      <w:r w:rsidR="00462D6F">
        <w:t xml:space="preserve">Shop or </w:t>
      </w:r>
      <w:r>
        <w:t>w</w:t>
      </w:r>
      <w:r w:rsidR="00462D6F">
        <w:t xml:space="preserve">arehouse  </w:t>
      </w:r>
      <w:r>
        <w:rPr>
          <w:rFonts w:ascii="Segoe UI Symbol" w:hAnsi="Segoe UI Symbol" w:cs="Segoe UI Symbol"/>
        </w:rPr>
        <w:fldChar w:fldCharType="begin">
          <w:ffData>
            <w:name w:val="Check4"/>
            <w:enabled/>
            <w:calcOnExit w:val="0"/>
            <w:statusText w:type="text" w:val="remote location"/>
            <w:checkBox>
              <w:sizeAuto/>
              <w:default w:val="0"/>
            </w:checkBox>
          </w:ffData>
        </w:fldChar>
      </w:r>
      <w:r>
        <w:rPr>
          <w:rFonts w:ascii="Segoe UI Symbol" w:hAnsi="Segoe UI Symbol" w:cs="Segoe UI Symbol"/>
        </w:rPr>
        <w:instrText xml:space="preserve"> </w:instrText>
      </w:r>
      <w:bookmarkStart w:id="40" w:name="Check4"/>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40"/>
      <w:r w:rsidR="00DF2538">
        <w:rPr>
          <w:rFonts w:ascii="Segoe UI Symbol" w:hAnsi="Segoe UI Symbol" w:cs="Segoe UI Symbol"/>
        </w:rPr>
        <w:t xml:space="preserve"> </w:t>
      </w:r>
      <w:r w:rsidR="00462D6F">
        <w:t xml:space="preserve">Remote </w:t>
      </w:r>
      <w:r>
        <w:t>l</w:t>
      </w:r>
      <w:r w:rsidR="00462D6F">
        <w:t xml:space="preserve">ocation  </w:t>
      </w:r>
    </w:p>
    <w:p w14:paraId="7BB87D6E" w14:textId="0D216634" w:rsidR="00462D6F" w:rsidRDefault="00B7708A" w:rsidP="008A334A">
      <w:pPr>
        <w:pStyle w:val="BodyText"/>
        <w:ind w:left="180"/>
      </w:pPr>
      <w:r>
        <w:rPr>
          <w:rFonts w:ascii="Segoe UI Symbol" w:hAnsi="Segoe UI Symbol" w:cs="Segoe UI Symbol"/>
        </w:rPr>
        <w:fldChar w:fldCharType="begin">
          <w:ffData>
            <w:name w:val="Check5"/>
            <w:enabled/>
            <w:calcOnExit w:val="0"/>
            <w:statusText w:type="text" w:val="other work environment"/>
            <w:checkBox>
              <w:sizeAuto/>
              <w:default w:val="0"/>
            </w:checkBox>
          </w:ffData>
        </w:fldChar>
      </w:r>
      <w:r>
        <w:rPr>
          <w:rFonts w:ascii="Segoe UI Symbol" w:hAnsi="Segoe UI Symbol" w:cs="Segoe UI Symbol"/>
        </w:rPr>
        <w:instrText xml:space="preserve"> </w:instrText>
      </w:r>
      <w:bookmarkStart w:id="41" w:name="Check5"/>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41"/>
      <w:r w:rsidR="00DF2538">
        <w:rPr>
          <w:rFonts w:ascii="Segoe UI Symbol" w:hAnsi="Segoe UI Symbol" w:cs="Segoe UI Symbol"/>
        </w:rPr>
        <w:t xml:space="preserve"> </w:t>
      </w:r>
      <w:r w:rsidR="00462D6F">
        <w:t>Other</w:t>
      </w:r>
      <w:r w:rsidR="00DF2538">
        <w:t xml:space="preserve"> (explain): </w:t>
      </w:r>
      <w:r>
        <w:fldChar w:fldCharType="begin">
          <w:ffData>
            <w:name w:val="Text3"/>
            <w:enabled/>
            <w:calcOnExit w:val="0"/>
            <w:statusText w:type="text" w:val="explain other work environment"/>
            <w:textInput/>
          </w:ffData>
        </w:fldChar>
      </w:r>
      <w:r>
        <w:instrText xml:space="preserve"> </w:instrText>
      </w:r>
      <w:bookmarkStart w:id="42" w:name="Text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2"/>
    </w:p>
    <w:p w14:paraId="3A58D5DA" w14:textId="1681E57C" w:rsidR="00462D6F" w:rsidRPr="008A334A" w:rsidRDefault="00462D6F" w:rsidP="00462D6F">
      <w:pPr>
        <w:pStyle w:val="BodyText"/>
        <w:rPr>
          <w:b/>
          <w:bCs/>
        </w:rPr>
      </w:pPr>
      <w:r w:rsidRPr="008A334A">
        <w:rPr>
          <w:b/>
          <w:bCs/>
          <w:highlight w:val="yellow"/>
        </w:rPr>
        <w:t>[</w:t>
      </w:r>
      <w:r w:rsidR="00DF2538" w:rsidRPr="008A334A">
        <w:rPr>
          <w:b/>
          <w:bCs/>
          <w:highlight w:val="yellow"/>
        </w:rPr>
        <w:t>Unit</w:t>
      </w:r>
      <w:r w:rsidRPr="008A334A">
        <w:rPr>
          <w:b/>
          <w:bCs/>
          <w:highlight w:val="yellow"/>
        </w:rPr>
        <w:t xml:space="preserve"> Name]</w:t>
      </w:r>
      <w:r w:rsidRPr="008A334A">
        <w:rPr>
          <w:b/>
          <w:bCs/>
        </w:rPr>
        <w:t xml:space="preserve"> has chosen the following as our plan to provide quick and effective first aid to </w:t>
      </w:r>
      <w:r w:rsidR="00DF2538" w:rsidRPr="008A334A">
        <w:rPr>
          <w:b/>
          <w:bCs/>
        </w:rPr>
        <w:t xml:space="preserve">personnel at the location(s) listed above </w:t>
      </w:r>
      <w:r w:rsidR="00DF2538" w:rsidRPr="008A334A">
        <w:t>(check the appropriate box below)</w:t>
      </w:r>
      <w:r w:rsidRPr="008A334A">
        <w:t>:</w:t>
      </w:r>
    </w:p>
    <w:p w14:paraId="7D10EF9F" w14:textId="2204C36B" w:rsidR="00462D6F" w:rsidRDefault="00B7708A" w:rsidP="008A334A">
      <w:pPr>
        <w:pStyle w:val="BodyText"/>
        <w:ind w:left="270"/>
      </w:pPr>
      <w:r>
        <w:rPr>
          <w:rFonts w:ascii="Segoe UI Symbol" w:hAnsi="Segoe UI Symbol" w:cs="Segoe UI Symbol"/>
        </w:rPr>
        <w:fldChar w:fldCharType="begin">
          <w:ffData>
            <w:name w:val="Check6"/>
            <w:enabled/>
            <w:calcOnExit w:val="0"/>
            <w:statusText w:type="text" w:val="We will rely on our local municipal emergency response service to provide first aid.*"/>
            <w:checkBox>
              <w:sizeAuto/>
              <w:default w:val="0"/>
            </w:checkBox>
          </w:ffData>
        </w:fldChar>
      </w:r>
      <w:r>
        <w:rPr>
          <w:rFonts w:ascii="Segoe UI Symbol" w:hAnsi="Segoe UI Symbol" w:cs="Segoe UI Symbol"/>
        </w:rPr>
        <w:instrText xml:space="preserve"> </w:instrText>
      </w:r>
      <w:bookmarkStart w:id="43" w:name="Check6"/>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43"/>
      <w:r w:rsidR="00DF2538">
        <w:rPr>
          <w:rFonts w:ascii="Segoe UI Symbol" w:hAnsi="Segoe UI Symbol" w:cs="Segoe UI Symbol"/>
        </w:rPr>
        <w:t xml:space="preserve"> </w:t>
      </w:r>
      <w:r w:rsidR="00462D6F">
        <w:t>We will rely on our local municipal emergency response service to provide first aid.*</w:t>
      </w:r>
    </w:p>
    <w:p w14:paraId="67558614" w14:textId="484DDB64" w:rsidR="00DF2538" w:rsidRDefault="00B7708A" w:rsidP="008A334A">
      <w:pPr>
        <w:pStyle w:val="BodyText"/>
        <w:ind w:left="270"/>
      </w:pPr>
      <w:r>
        <w:rPr>
          <w:rFonts w:ascii="Segoe UI Symbol" w:hAnsi="Segoe UI Symbol" w:cs="Segoe UI Symbol"/>
        </w:rPr>
        <w:fldChar w:fldCharType="begin">
          <w:ffData>
            <w:name w:val="Check7"/>
            <w:enabled/>
            <w:calcOnExit w:val="0"/>
            <w:statusText w:type="text" w:val="We will ensure that first-aid trained personnel are available to render first aid to our personnel. "/>
            <w:checkBox>
              <w:sizeAuto/>
              <w:default w:val="0"/>
            </w:checkBox>
          </w:ffData>
        </w:fldChar>
      </w:r>
      <w:r>
        <w:rPr>
          <w:rFonts w:ascii="Segoe UI Symbol" w:hAnsi="Segoe UI Symbol" w:cs="Segoe UI Symbol"/>
        </w:rPr>
        <w:instrText xml:space="preserve"> </w:instrText>
      </w:r>
      <w:bookmarkStart w:id="44" w:name="Check7"/>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44"/>
      <w:r w:rsidR="00DF2538">
        <w:rPr>
          <w:rFonts w:ascii="Segoe UI Symbol" w:hAnsi="Segoe UI Symbol" w:cs="Segoe UI Symbol"/>
        </w:rPr>
        <w:t xml:space="preserve"> </w:t>
      </w:r>
      <w:r w:rsidR="00462D6F">
        <w:t>We will ensure that first-aid trained personnel are available to render first aid to our personnel. The following personnel have received first-aid training within the past two years and are certified</w:t>
      </w:r>
      <w:r w:rsidR="00DF2538">
        <w:t xml:space="preserve"> to provide first aid (</w:t>
      </w:r>
      <w:r w:rsidR="00DF2538" w:rsidRPr="00DF2538">
        <w:t>list first-aid trained personnel. Include name, phone number, work location, and date of last first-aid training</w:t>
      </w:r>
      <w:r w:rsidR="00DF2538">
        <w:t>)</w:t>
      </w:r>
      <w:r w:rsidR="00462D6F">
        <w:t>:</w:t>
      </w:r>
      <w:r w:rsidR="00DF2538">
        <w:t xml:space="preserve"> </w:t>
      </w:r>
    </w:p>
    <w:p w14:paraId="0DC5A864" w14:textId="6CC13A9B" w:rsidR="00462D6F" w:rsidRDefault="00B7708A" w:rsidP="008A334A">
      <w:pPr>
        <w:pStyle w:val="BodyText"/>
        <w:ind w:left="720"/>
      </w:pPr>
      <w:r>
        <w:fldChar w:fldCharType="begin">
          <w:ffData>
            <w:name w:val="Text4"/>
            <w:enabled/>
            <w:calcOnExit w:val="0"/>
            <w:statusText w:type="text" w:val="Person 1: name, phone number, work location, and date of last first-aid training"/>
            <w:textInput/>
          </w:ffData>
        </w:fldChar>
      </w:r>
      <w:r>
        <w:instrText xml:space="preserve"> </w:instrText>
      </w:r>
      <w:bookmarkStart w:id="45" w:name="Text4"/>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5"/>
    </w:p>
    <w:p w14:paraId="6A4AAB98" w14:textId="1823B144" w:rsidR="00DF2538" w:rsidRDefault="00B7708A" w:rsidP="008A334A">
      <w:pPr>
        <w:pStyle w:val="BodyText"/>
        <w:ind w:left="720"/>
      </w:pPr>
      <w:r>
        <w:fldChar w:fldCharType="begin">
          <w:ffData>
            <w:name w:val="Text5"/>
            <w:enabled/>
            <w:calcOnExit w:val="0"/>
            <w:statusText w:type="text" w:val="Person 2: name, phone number, work location, and date of last first-aid training"/>
            <w:textInput/>
          </w:ffData>
        </w:fldChar>
      </w:r>
      <w:r>
        <w:instrText xml:space="preserve"> </w:instrText>
      </w:r>
      <w:bookmarkStart w:id="46" w:name="Text5"/>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6"/>
    </w:p>
    <w:p w14:paraId="26D19B79" w14:textId="576C18F7" w:rsidR="00462D6F" w:rsidRDefault="00B7708A" w:rsidP="008A334A">
      <w:pPr>
        <w:pStyle w:val="BodyText"/>
        <w:ind w:left="270"/>
      </w:pPr>
      <w:r>
        <w:rPr>
          <w:rFonts w:ascii="Segoe UI Symbol" w:hAnsi="Segoe UI Symbol" w:cs="Segoe UI Symbol"/>
        </w:rPr>
        <w:fldChar w:fldCharType="begin">
          <w:ffData>
            <w:name w:val="Check8"/>
            <w:enabled/>
            <w:calcOnExit w:val="0"/>
            <w:statusText w:type="text" w:val="We have a specialized procedure for ensuring quick and effective first aid is available to our personnel "/>
            <w:checkBox>
              <w:sizeAuto/>
              <w:default w:val="0"/>
            </w:checkBox>
          </w:ffData>
        </w:fldChar>
      </w:r>
      <w:r>
        <w:rPr>
          <w:rFonts w:ascii="Segoe UI Symbol" w:hAnsi="Segoe UI Symbol" w:cs="Segoe UI Symbol"/>
        </w:rPr>
        <w:instrText xml:space="preserve"> </w:instrText>
      </w:r>
      <w:bookmarkStart w:id="47" w:name="Check8"/>
      <w:r>
        <w:rPr>
          <w:rFonts w:ascii="Segoe UI Symbol" w:hAnsi="Segoe UI Symbol" w:cs="Segoe UI Symbol"/>
        </w:rPr>
        <w:instrText xml:space="preserve">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bookmarkEnd w:id="47"/>
      <w:r w:rsidR="00DF2538">
        <w:rPr>
          <w:rFonts w:ascii="Segoe UI Symbol" w:hAnsi="Segoe UI Symbol" w:cs="Segoe UI Symbol"/>
        </w:rPr>
        <w:t xml:space="preserve"> </w:t>
      </w:r>
      <w:r w:rsidR="00462D6F">
        <w:t>We have a specialized procedure for ensuring quick and effective first aid is available to our personnel</w:t>
      </w:r>
      <w:r w:rsidR="00DF2538">
        <w:t xml:space="preserve"> (describe below):</w:t>
      </w:r>
    </w:p>
    <w:p w14:paraId="5F5C425E" w14:textId="0C30BE51" w:rsidR="00DF2538" w:rsidRDefault="00B7708A" w:rsidP="008A334A">
      <w:pPr>
        <w:pStyle w:val="BodyText"/>
        <w:ind w:left="720"/>
      </w:pPr>
      <w:r>
        <w:fldChar w:fldCharType="begin">
          <w:ffData>
            <w:name w:val="Text6"/>
            <w:enabled/>
            <w:calcOnExit w:val="0"/>
            <w:statusText w:type="text" w:val="describe the specialized procedure"/>
            <w:textInput/>
          </w:ffData>
        </w:fldChar>
      </w:r>
      <w:r>
        <w:instrText xml:space="preserve"> </w:instrText>
      </w:r>
      <w:bookmarkStart w:id="48" w:name="Text6"/>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48"/>
    </w:p>
    <w:p w14:paraId="6BCD5B81" w14:textId="129EB32E" w:rsidR="00462D6F" w:rsidRDefault="00462D6F" w:rsidP="00462D6F">
      <w:pPr>
        <w:pStyle w:val="BodyText"/>
      </w:pPr>
      <w:r w:rsidRPr="008A334A">
        <w:rPr>
          <w:b/>
          <w:bCs/>
        </w:rPr>
        <w:t>Location of the first-aid supplies:</w:t>
      </w:r>
      <w:r>
        <w:t xml:space="preserve"> </w:t>
      </w:r>
      <w:r w:rsidR="00B7708A">
        <w:fldChar w:fldCharType="begin">
          <w:ffData>
            <w:name w:val="Text7"/>
            <w:enabled/>
            <w:calcOnExit w:val="0"/>
            <w:statusText w:type="text" w:val="Location of the first-aid supplies"/>
            <w:textInput/>
          </w:ffData>
        </w:fldChar>
      </w:r>
      <w:r w:rsidR="00B7708A">
        <w:instrText xml:space="preserve"> </w:instrText>
      </w:r>
      <w:bookmarkStart w:id="49" w:name="Text7"/>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49"/>
    </w:p>
    <w:p w14:paraId="680B6F98" w14:textId="7A4CA77B" w:rsidR="00462D6F" w:rsidRDefault="00462D6F" w:rsidP="00462D6F">
      <w:pPr>
        <w:pStyle w:val="BodyText"/>
      </w:pPr>
      <w:r w:rsidRPr="008A334A">
        <w:rPr>
          <w:b/>
          <w:bCs/>
        </w:rPr>
        <w:t>P</w:t>
      </w:r>
      <w:r w:rsidR="00DF2538" w:rsidRPr="008A334A">
        <w:rPr>
          <w:b/>
          <w:bCs/>
        </w:rPr>
        <w:t>lan for p</w:t>
      </w:r>
      <w:r w:rsidRPr="008A334A">
        <w:rPr>
          <w:b/>
          <w:bCs/>
        </w:rPr>
        <w:t xml:space="preserve">ersonnel </w:t>
      </w:r>
      <w:r w:rsidR="00DF2538" w:rsidRPr="008A334A">
        <w:rPr>
          <w:b/>
          <w:bCs/>
        </w:rPr>
        <w:t xml:space="preserve">who </w:t>
      </w:r>
      <w:r w:rsidRPr="008A334A">
        <w:rPr>
          <w:b/>
          <w:bCs/>
        </w:rPr>
        <w:t>work alone outside of normal business hours</w:t>
      </w:r>
      <w:r w:rsidR="00DF2538">
        <w:t xml:space="preserve"> (describe your plan for these individuals to obtain emergency assistance}: </w:t>
      </w:r>
    </w:p>
    <w:p w14:paraId="7D4EADAD" w14:textId="7714A817" w:rsidR="00DF2538" w:rsidRDefault="00B7708A" w:rsidP="008A334A">
      <w:pPr>
        <w:pStyle w:val="BodyText"/>
        <w:ind w:left="720"/>
      </w:pPr>
      <w:r>
        <w:fldChar w:fldCharType="begin">
          <w:ffData>
            <w:name w:val="Text8"/>
            <w:enabled/>
            <w:calcOnExit w:val="0"/>
            <w:statusText w:type="text" w:val="Plan for personnel who work alone outside of normal business hours "/>
            <w:textInput/>
          </w:ffData>
        </w:fldChar>
      </w:r>
      <w:r>
        <w:instrText xml:space="preserve"> </w:instrText>
      </w:r>
      <w:bookmarkStart w:id="50" w:name="Text8"/>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50"/>
    </w:p>
    <w:p w14:paraId="6467A393" w14:textId="7958A57B" w:rsidR="00E8298A" w:rsidRDefault="004F0F09" w:rsidP="00462D6F">
      <w:pPr>
        <w:pStyle w:val="BodyText"/>
        <w:rPr>
          <w:b/>
          <w:bCs/>
        </w:rPr>
      </w:pPr>
      <w:r>
        <w:rPr>
          <w:b/>
          <w:bCs/>
        </w:rPr>
        <w:t xml:space="preserve">Automated </w:t>
      </w:r>
      <w:r w:rsidR="00B7708A">
        <w:rPr>
          <w:b/>
          <w:bCs/>
        </w:rPr>
        <w:t>e</w:t>
      </w:r>
      <w:r>
        <w:rPr>
          <w:b/>
          <w:bCs/>
        </w:rPr>
        <w:t xml:space="preserve">xternal </w:t>
      </w:r>
      <w:r w:rsidR="00B7708A">
        <w:rPr>
          <w:b/>
          <w:bCs/>
        </w:rPr>
        <w:t>d</w:t>
      </w:r>
      <w:r>
        <w:rPr>
          <w:b/>
          <w:bCs/>
        </w:rPr>
        <w:t>efibrillators</w:t>
      </w:r>
      <w:r w:rsidR="008E2B5C">
        <w:rPr>
          <w:b/>
          <w:bCs/>
        </w:rPr>
        <w:t xml:space="preserve"> (AED)</w:t>
      </w:r>
      <w:r w:rsidR="00F628B0">
        <w:rPr>
          <w:b/>
          <w:bCs/>
        </w:rPr>
        <w:t>:</w:t>
      </w:r>
    </w:p>
    <w:p w14:paraId="386C4C4A" w14:textId="58D16594" w:rsidR="004F0F09" w:rsidRDefault="00B7708A" w:rsidP="004F0F09">
      <w:pPr>
        <w:pStyle w:val="BodyText"/>
        <w:ind w:left="270"/>
      </w:pPr>
      <w:r>
        <w:rPr>
          <w:rFonts w:ascii="Segoe UI Symbol" w:hAnsi="Segoe UI Symbol" w:cs="Segoe UI Symbol"/>
        </w:rPr>
        <w:fldChar w:fldCharType="begin">
          <w:ffData>
            <w:name w:val=""/>
            <w:enabled/>
            <w:calcOnExit w:val="0"/>
            <w:statusText w:type="text" w:val="Our unit has a designated Automated External Defibrillator (AED) at our location."/>
            <w:checkBox>
              <w:sizeAuto/>
              <w:default w:val="0"/>
            </w:checkBox>
          </w:ffData>
        </w:fldChar>
      </w:r>
      <w:r>
        <w:rPr>
          <w:rFonts w:ascii="Segoe UI Symbol" w:hAnsi="Segoe UI Symbol" w:cs="Segoe UI Symbol"/>
        </w:rPr>
        <w:instrText xml:space="preserve"> 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r w:rsidR="004F0F09">
        <w:rPr>
          <w:rFonts w:ascii="Segoe UI Symbol" w:hAnsi="Segoe UI Symbol" w:cs="Segoe UI Symbol"/>
        </w:rPr>
        <w:t xml:space="preserve"> </w:t>
      </w:r>
      <w:r w:rsidR="004F0F09">
        <w:t>Our unit has a designated Automated External Defibrillator</w:t>
      </w:r>
      <w:r w:rsidR="008E2B5C">
        <w:t xml:space="preserve"> (AED)</w:t>
      </w:r>
      <w:r w:rsidR="00074961">
        <w:t xml:space="preserve"> at our location</w:t>
      </w:r>
      <w:r w:rsidR="008E2B5C">
        <w:t>.</w:t>
      </w:r>
    </w:p>
    <w:p w14:paraId="0DA14D2B" w14:textId="7432CF61" w:rsidR="008E2B5C" w:rsidRDefault="008E2B5C" w:rsidP="00D22D48">
      <w:pPr>
        <w:pStyle w:val="BodyText"/>
        <w:ind w:firstLine="720"/>
      </w:pPr>
      <w:r w:rsidRPr="00B6787A">
        <w:t xml:space="preserve">Location of the </w:t>
      </w:r>
      <w:r>
        <w:t>AED(s)</w:t>
      </w:r>
      <w:r w:rsidRPr="00B6787A">
        <w:t>:</w:t>
      </w:r>
      <w:r w:rsidRPr="008E2B5C">
        <w:t xml:space="preserve"> </w:t>
      </w:r>
      <w:r w:rsidR="00B7708A">
        <w:fldChar w:fldCharType="begin">
          <w:ffData>
            <w:name w:val=""/>
            <w:enabled/>
            <w:calcOnExit w:val="0"/>
            <w:statusText w:type="text" w:val="Location of the AED(s): "/>
            <w:textInput/>
          </w:ffData>
        </w:fldChar>
      </w:r>
      <w:r w:rsidR="00B7708A">
        <w:instrText xml:space="preserve"> 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p>
    <w:p w14:paraId="19E6AB89" w14:textId="5C4ABCAA" w:rsidR="00D217A8" w:rsidRDefault="00B7708A" w:rsidP="00D217A8">
      <w:pPr>
        <w:pStyle w:val="BodyText"/>
        <w:ind w:left="270"/>
      </w:pPr>
      <w:r>
        <w:rPr>
          <w:rFonts w:ascii="Segoe UI Symbol" w:hAnsi="Segoe UI Symbol" w:cs="Segoe UI Symbol"/>
        </w:rPr>
        <w:fldChar w:fldCharType="begin">
          <w:ffData>
            <w:name w:val=""/>
            <w:enabled/>
            <w:calcOnExit w:val="0"/>
            <w:statusText w:type="text" w:val="We have designated an AED coordinator "/>
            <w:checkBox>
              <w:sizeAuto/>
              <w:default w:val="0"/>
            </w:checkBox>
          </w:ffData>
        </w:fldChar>
      </w:r>
      <w:r>
        <w:rPr>
          <w:rFonts w:ascii="Segoe UI Symbol" w:hAnsi="Segoe UI Symbol" w:cs="Segoe UI Symbol"/>
        </w:rPr>
        <w:instrText xml:space="preserve"> FORMCHECKBOX </w:instrText>
      </w:r>
      <w:r w:rsidR="003C5438">
        <w:rPr>
          <w:rFonts w:ascii="Segoe UI Symbol" w:hAnsi="Segoe UI Symbol" w:cs="Segoe UI Symbol"/>
        </w:rPr>
      </w:r>
      <w:r w:rsidR="003C5438">
        <w:rPr>
          <w:rFonts w:ascii="Segoe UI Symbol" w:hAnsi="Segoe UI Symbol" w:cs="Segoe UI Symbol"/>
        </w:rPr>
        <w:fldChar w:fldCharType="separate"/>
      </w:r>
      <w:r>
        <w:rPr>
          <w:rFonts w:ascii="Segoe UI Symbol" w:hAnsi="Segoe UI Symbol" w:cs="Segoe UI Symbol"/>
        </w:rPr>
        <w:fldChar w:fldCharType="end"/>
      </w:r>
      <w:r w:rsidR="00D217A8">
        <w:rPr>
          <w:rFonts w:ascii="Segoe UI Symbol" w:hAnsi="Segoe UI Symbol" w:cs="Segoe UI Symbol"/>
        </w:rPr>
        <w:t xml:space="preserve"> </w:t>
      </w:r>
      <w:r w:rsidR="00D217A8">
        <w:t xml:space="preserve">We </w:t>
      </w:r>
      <w:r w:rsidR="009D1884">
        <w:t>have designated an AED coordinator who is responsible for registration, training, and maintenance of the AED</w:t>
      </w:r>
      <w:r w:rsidR="00913270">
        <w:t xml:space="preserve">, as well as recordkeeping for the device and its use. </w:t>
      </w:r>
      <w:r w:rsidR="00AE6C46">
        <w:t>Our AED coordinator is</w:t>
      </w:r>
      <w:r w:rsidR="00D217A8">
        <w:t xml:space="preserve"> (</w:t>
      </w:r>
      <w:r w:rsidR="00D217A8" w:rsidRPr="00DF2538">
        <w:t xml:space="preserve">list </w:t>
      </w:r>
      <w:r w:rsidR="006860A0">
        <w:t>designated</w:t>
      </w:r>
      <w:r w:rsidR="00D217A8" w:rsidRPr="00DF2538">
        <w:t xml:space="preserve"> personnel. Include name, phone number, work location, and date of last first-aid</w:t>
      </w:r>
      <w:r w:rsidR="0097745F">
        <w:t>/CPR</w:t>
      </w:r>
      <w:r w:rsidR="00D217A8" w:rsidRPr="00DF2538">
        <w:t xml:space="preserve"> training</w:t>
      </w:r>
      <w:r w:rsidR="00D217A8">
        <w:t xml:space="preserve">): </w:t>
      </w:r>
    </w:p>
    <w:p w14:paraId="414F773E" w14:textId="3A34AC7C" w:rsidR="00D217A8" w:rsidRDefault="00B7708A" w:rsidP="00D217A8">
      <w:pPr>
        <w:pStyle w:val="BodyText"/>
        <w:ind w:left="720"/>
      </w:pPr>
      <w:r>
        <w:fldChar w:fldCharType="begin">
          <w:ffData>
            <w:name w:val=""/>
            <w:enabled/>
            <w:calcOnExit w:val="0"/>
            <w:statusText w:type="text" w:val="AED coordinator name, phone number, work location, and date of last first-aid/CPR training"/>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5214C06" w14:textId="11C9EC03" w:rsidR="008E2B5C" w:rsidRPr="00B6787A" w:rsidRDefault="00F628B0" w:rsidP="00B43A75">
      <w:pPr>
        <w:pStyle w:val="BodyText"/>
      </w:pPr>
      <w:r>
        <w:rPr>
          <w:b/>
          <w:bCs/>
        </w:rPr>
        <w:t xml:space="preserve">Additional </w:t>
      </w:r>
      <w:r w:rsidR="00B7708A">
        <w:rPr>
          <w:b/>
          <w:bCs/>
        </w:rPr>
        <w:t>p</w:t>
      </w:r>
      <w:r>
        <w:rPr>
          <w:b/>
          <w:bCs/>
        </w:rPr>
        <w:t xml:space="preserve">rovisions: </w:t>
      </w:r>
      <w:r w:rsidR="009363AA">
        <w:t>Any additional measures or supplies</w:t>
      </w:r>
      <w:r w:rsidR="00645E20">
        <w:t xml:space="preserve"> designated for first-aid response </w:t>
      </w:r>
      <w:r w:rsidR="00FD01B4">
        <w:t xml:space="preserve">(e.g., location of Stop the Bleed kits) </w:t>
      </w:r>
      <w:r w:rsidR="00645E20">
        <w:t>are described here</w:t>
      </w:r>
      <w:r w:rsidR="00FD01B4">
        <w:t>:</w:t>
      </w:r>
    </w:p>
    <w:p w14:paraId="179CFA0A" w14:textId="0A6FF633" w:rsidR="00F628B0" w:rsidRPr="00B81BA5" w:rsidRDefault="00B7708A" w:rsidP="00B6787A">
      <w:pPr>
        <w:pStyle w:val="BodyText"/>
        <w:ind w:left="720"/>
      </w:pPr>
      <w:r>
        <w:fldChar w:fldCharType="begin">
          <w:ffData>
            <w:name w:val=""/>
            <w:enabled/>
            <w:calcOnExit w:val="0"/>
            <w:statusText w:type="text" w:val="additional provision, measures or supplie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260F316" w14:textId="77777777" w:rsidR="004F0F09" w:rsidRPr="004F0F09" w:rsidRDefault="004F0F09" w:rsidP="00462D6F">
      <w:pPr>
        <w:pStyle w:val="BodyText"/>
        <w:rPr>
          <w:b/>
          <w:bCs/>
        </w:rPr>
      </w:pPr>
    </w:p>
    <w:p w14:paraId="19C4FD20" w14:textId="5CFB058E" w:rsidR="00462D6F" w:rsidRDefault="00462D6F" w:rsidP="00462D6F">
      <w:pPr>
        <w:pStyle w:val="BodyText"/>
      </w:pPr>
      <w:r w:rsidRPr="008A334A">
        <w:rPr>
          <w:b/>
          <w:bCs/>
        </w:rPr>
        <w:t>This First Aid Plan was last updated:</w:t>
      </w:r>
      <w:r>
        <w:t xml:space="preserve"> </w:t>
      </w:r>
      <w:r w:rsidR="00B7708A">
        <w:fldChar w:fldCharType="begin">
          <w:ffData>
            <w:name w:val="Text9"/>
            <w:enabled/>
            <w:calcOnExit w:val="0"/>
            <w:statusText w:type="text" w:val="This First Aid Plan was last updated: "/>
            <w:textInput/>
          </w:ffData>
        </w:fldChar>
      </w:r>
      <w:r w:rsidR="00B7708A">
        <w:instrText xml:space="preserve"> </w:instrText>
      </w:r>
      <w:bookmarkStart w:id="51" w:name="Text9"/>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51"/>
    </w:p>
    <w:p w14:paraId="7B204C6B" w14:textId="5167A0DF" w:rsidR="00462D6F" w:rsidRDefault="00462D6F" w:rsidP="00462D6F">
      <w:pPr>
        <w:pStyle w:val="BodyText"/>
      </w:pPr>
      <w:r w:rsidRPr="008A334A">
        <w:rPr>
          <w:b/>
          <w:bCs/>
        </w:rPr>
        <w:t>For questions regarding this plan contact:</w:t>
      </w:r>
      <w:r>
        <w:t xml:space="preserve"> </w:t>
      </w:r>
      <w:r w:rsidR="00B7708A">
        <w:fldChar w:fldCharType="begin">
          <w:ffData>
            <w:name w:val="Text10"/>
            <w:enabled/>
            <w:calcOnExit w:val="0"/>
            <w:textInput/>
          </w:ffData>
        </w:fldChar>
      </w:r>
      <w:r w:rsidR="00B7708A">
        <w:instrText xml:space="preserve"> </w:instrText>
      </w:r>
      <w:bookmarkStart w:id="52" w:name="Text10"/>
      <w:r w:rsidR="00B7708A">
        <w:instrText xml:space="preserve">FORMTEXT </w:instrText>
      </w:r>
      <w:r w:rsidR="00B7708A">
        <w:fldChar w:fldCharType="separate"/>
      </w:r>
      <w:r w:rsidR="00B7708A">
        <w:rPr>
          <w:noProof/>
        </w:rPr>
        <w:t> </w:t>
      </w:r>
      <w:r w:rsidR="00B7708A">
        <w:rPr>
          <w:noProof/>
        </w:rPr>
        <w:t> </w:t>
      </w:r>
      <w:r w:rsidR="00B7708A">
        <w:rPr>
          <w:noProof/>
        </w:rPr>
        <w:t> </w:t>
      </w:r>
      <w:r w:rsidR="00B7708A">
        <w:rPr>
          <w:noProof/>
        </w:rPr>
        <w:t> </w:t>
      </w:r>
      <w:r w:rsidR="00B7708A">
        <w:rPr>
          <w:noProof/>
        </w:rPr>
        <w:t> </w:t>
      </w:r>
      <w:r w:rsidR="00B7708A">
        <w:fldChar w:fldCharType="end"/>
      </w:r>
      <w:bookmarkEnd w:id="52"/>
    </w:p>
    <w:p w14:paraId="2120A06E" w14:textId="77777777" w:rsidR="00462D6F" w:rsidRDefault="00462D6F" w:rsidP="00462D6F">
      <w:pPr>
        <w:pStyle w:val="BodyText"/>
      </w:pPr>
    </w:p>
    <w:p w14:paraId="4F312A3A" w14:textId="7BB763AA" w:rsidR="00CD7A1D" w:rsidRPr="00DF2538" w:rsidRDefault="00462D6F" w:rsidP="00462D6F">
      <w:pPr>
        <w:pStyle w:val="BodyText"/>
        <w:rPr>
          <w:i/>
          <w:iCs/>
          <w:sz w:val="20"/>
          <w:szCs w:val="20"/>
        </w:rPr>
      </w:pPr>
      <w:r w:rsidRPr="00DF2538">
        <w:rPr>
          <w:i/>
          <w:iCs/>
          <w:sz w:val="20"/>
          <w:szCs w:val="20"/>
        </w:rPr>
        <w:t>*Note: If your work environment is a laboratory, shop, or warehouse or personnel conduct confined space entry, welding, scuba diving, and electrical power construction, generation, transmission, and distribution they are required to be first-aid and CPR trained and cannot depend upon local municipal emergency response. You will need to ensure that first-aid trained personnel are available on site when personnel are present.</w:t>
      </w:r>
    </w:p>
    <w:sectPr w:rsidR="00CD7A1D" w:rsidRPr="00DF2538" w:rsidSect="00462D6F">
      <w:headerReference w:type="default" r:id="rId50"/>
      <w:footerReference w:type="default" r:id="rId51"/>
      <w:headerReference w:type="first" r:id="rId52"/>
      <w:footerReference w:type="first" r:id="rId53"/>
      <w:pgSz w:w="12240" w:h="15840" w:code="1"/>
      <w:pgMar w:top="1440" w:right="1440" w:bottom="864"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524C" w14:textId="77777777" w:rsidR="00863FFF" w:rsidRDefault="00863FFF" w:rsidP="000F1F41">
      <w:r>
        <w:separator/>
      </w:r>
    </w:p>
  </w:endnote>
  <w:endnote w:type="continuationSeparator" w:id="0">
    <w:p w14:paraId="7497EA4B" w14:textId="77777777" w:rsidR="00863FFF" w:rsidRDefault="00863FFF" w:rsidP="000F1F41">
      <w:r>
        <w:continuationSeparator/>
      </w:r>
    </w:p>
  </w:endnote>
  <w:endnote w:type="continuationNotice" w:id="1">
    <w:p w14:paraId="53EEFCF0" w14:textId="77777777" w:rsidR="00863FFF" w:rsidRDefault="00863F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Encode Sans Wide">
    <w:panose1 w:val="02000000000000000000"/>
    <w:charset w:val="00"/>
    <w:family w:val="auto"/>
    <w:pitch w:val="variable"/>
    <w:sig w:usb0="A00000F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Encode Sans Normal Black">
    <w:altName w:val="Times New Roman"/>
    <w:panose1 w:val="02000000000000000000"/>
    <w:charset w:val="00"/>
    <w:family w:val="auto"/>
    <w:pitch w:val="variable"/>
    <w:sig w:usb0="A00000F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 Sans Light">
    <w:panose1 w:val="00000500000000000000"/>
    <w:charset w:val="00"/>
    <w:family w:val="modern"/>
    <w:notTrueType/>
    <w:pitch w:val="variable"/>
    <w:sig w:usb0="A00002EF" w:usb1="4000204A"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90DC" w14:textId="77777777" w:rsidR="00730757" w:rsidRDefault="00A331FD" w:rsidP="00E624DB">
    <w:pPr>
      <w:pStyle w:val="Footer"/>
    </w:pPr>
    <w:r w:rsidRPr="00730757">
      <w:rPr>
        <w:noProof/>
      </w:rPr>
      <mc:AlternateContent>
        <mc:Choice Requires="wps">
          <w:drawing>
            <wp:anchor distT="0" distB="0" distL="114300" distR="114300" simplePos="0" relativeHeight="251658240" behindDoc="0" locked="0" layoutInCell="1" allowOverlap="1" wp14:anchorId="73E0C99F" wp14:editId="68D7B255">
              <wp:simplePos x="0" y="0"/>
              <wp:positionH relativeFrom="margin">
                <wp:posOffset>-51435</wp:posOffset>
              </wp:positionH>
              <wp:positionV relativeFrom="page">
                <wp:posOffset>9363075</wp:posOffset>
              </wp:positionV>
              <wp:extent cx="6499860" cy="323850"/>
              <wp:effectExtent l="0" t="0" r="15240" b="0"/>
              <wp:wrapSquare wrapText="bothSides"/>
              <wp:docPr id="15" name="Text Box 15"/>
              <wp:cNvGraphicFramePr/>
              <a:graphic xmlns:a="http://schemas.openxmlformats.org/drawingml/2006/main">
                <a:graphicData uri="http://schemas.microsoft.com/office/word/2010/wordprocessingShape">
                  <wps:wsp>
                    <wps:cNvSpPr txBox="1"/>
                    <wps:spPr>
                      <a:xfrm>
                        <a:off x="0" y="0"/>
                        <a:ext cx="6499860" cy="3238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58021BF" w14:textId="10AD9B3F" w:rsidR="00B50EE4" w:rsidRPr="00E624DB" w:rsidRDefault="00500D3F" w:rsidP="00E624DB">
                          <w:pPr>
                            <w:pStyle w:val="Footer"/>
                            <w:rPr>
                              <w:noProof/>
                            </w:rPr>
                          </w:pPr>
                          <w:r>
                            <w:t xml:space="preserve"> </w:t>
                          </w:r>
                          <w:r w:rsidR="00395EFA">
                            <w:t xml:space="preserve">November </w:t>
                          </w:r>
                          <w:r w:rsidR="00B50EE4">
                            <w:t>202</w:t>
                          </w:r>
                          <w:r w:rsidR="00395EFA">
                            <w:t>3</w:t>
                          </w:r>
                          <w:r w:rsidR="00E624DB">
                            <w:t xml:space="preserve"> </w:t>
                          </w:r>
                          <w:r w:rsidR="00492049" w:rsidRPr="00E624DB">
                            <w:t>| www.ehs.washington.edu</w:t>
                          </w:r>
                          <w:r w:rsidR="00960A33">
                            <w:t xml:space="preserve"> </w:t>
                          </w:r>
                          <w:r w:rsidR="00960A33" w:rsidRPr="00E624DB">
                            <w:t>|</w:t>
                          </w:r>
                          <w:r w:rsidR="00960A33">
                            <w:t xml:space="preserve"> </w:t>
                          </w:r>
                          <w:r w:rsidR="00B50EE4">
                            <w:rPr>
                              <w:noProof/>
                            </w:rPr>
                            <w:t>First Aid Plan Guidelines for University of Washington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0C99F" id="_x0000_t202" coordsize="21600,21600" o:spt="202" path="m,l,21600r21600,l21600,xe">
              <v:stroke joinstyle="miter"/>
              <v:path gradientshapeok="t" o:connecttype="rect"/>
            </v:shapetype>
            <v:shape id="Text Box 15" o:spid="_x0000_s1027" type="#_x0000_t202" style="position:absolute;margin-left:-4.05pt;margin-top:737.25pt;width:511.8pt;height: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4KWQIAACsFAAAOAAAAZHJzL2Uyb0RvYy54bWysVN1P2zAQf5+0/8Hy+0gpG4KKFHUgpkkI&#10;EDDx7Do2jeb4vPO1SffX7+wkpWN7YdqLc7nv+93H2XnXOLExGGvwpTw8mEhhvIaq9s+l/PZ49eFE&#10;ikjKV8qBN6XcmijP5+/fnbVhZqawAlcZFOzEx1kbSrkiCrOiiHplGhUPIBjPQgvYKOJffC4qVC17&#10;b1wxnUyOixawCgjaxMjcy14o59m/tUbTrbXRkHCl5Nwov5jfZXqL+ZmaPaMKq1oPaah/yKJRteeg&#10;O1eXipRYY/2Hq6bWCBEsHWhoCrC21ibXwNUcTl5V87BSweRaGJwYdjDF/+dW32wewh0K6j5Dxw1M&#10;gLQhziIzUz2dxSZ9OVPBcoZwu4PNdCQ0M48/np6eHLNIs+xoenTyKeNavFgHjPTFQCMSUUrktmS0&#10;1OY6Ekdk1VElBfNwVTuXW+P8bwxW7Dkm93awfkk4U7R1Jlk5f2+sqKucd2LkqTIXDsVG8TworY2n&#10;XHL2y9pJy3LstxgO+sm0z+otxjuLHBk87Yyb2gNmlF6lXX0fU7a9PuO3V3ciqVt2XPheP5dQbbnN&#10;CP0GxKCvau7FtYp0p5BHntvHa0y3/FgHbSlhoKRYAf78Gz/p8ySyVIqWV6iU8cdaoZHCffU8o2nf&#10;RgJHYjkSft1cAHfhkA9E0JlkAyQ3khaheeLtXqQoLFJec6xS0kheUL/IfB20WSyyEm9VUHTtH4JO&#10;rhOqabIeuyeFYRg/4sG9gXG51OzVFPa6ydLDYk1g6zyiCdcexQFv3sg8ucP1SCu//5+1Xm7c/BcA&#10;AAD//wMAUEsDBBQABgAIAAAAIQAenWMN4QAAAA0BAAAPAAAAZHJzL2Rvd25yZXYueG1sTI/BTsMw&#10;EETvSPyDtUjcWjtVU9o0TlUhOCEh0nDg6MRuYjVeh9htw9+zPcFtdmc0+zbfTa5nFzMG61FCMhfA&#10;DDZeW2wlfFavszWwEBVq1Xs0En5MgF1xf5erTPsrluZyiC2jEgyZktDFOGSch6YzToW5HwySd/Sj&#10;U5HGseV6VFcqdz1fCLHiTlmkC50azHNnmtPh7CTsv7B8sd/v9Ud5LG1VbQS+rU5SPj5M+y2waKb4&#10;F4YbPqFDQUy1P6MOrJcwWyeUpP3yaZkCuyVEkpKqSaULUrzI+f8vil8AAAD//wMAUEsBAi0AFAAG&#10;AAgAAAAhALaDOJL+AAAA4QEAABMAAAAAAAAAAAAAAAAAAAAAAFtDb250ZW50X1R5cGVzXS54bWxQ&#10;SwECLQAUAAYACAAAACEAOP0h/9YAAACUAQAACwAAAAAAAAAAAAAAAAAvAQAAX3JlbHMvLnJlbHNQ&#10;SwECLQAUAAYACAAAACEARPJOClkCAAArBQAADgAAAAAAAAAAAAAAAAAuAgAAZHJzL2Uyb0RvYy54&#10;bWxQSwECLQAUAAYACAAAACEAHp1jDeEAAAANAQAADwAAAAAAAAAAAAAAAACzBAAAZHJzL2Rvd25y&#10;ZXYueG1sUEsFBgAAAAAEAAQA8wAAAMEFAAAAAA==&#10;" filled="f" stroked="f">
              <v:textbox inset="0,0,0,0">
                <w:txbxContent>
                  <w:p w14:paraId="058021BF" w14:textId="10AD9B3F" w:rsidR="00B50EE4" w:rsidRPr="00E624DB" w:rsidRDefault="00500D3F" w:rsidP="00E624DB">
                    <w:pPr>
                      <w:pStyle w:val="Footer"/>
                      <w:rPr>
                        <w:noProof/>
                      </w:rPr>
                    </w:pPr>
                    <w:r>
                      <w:t xml:space="preserve"> </w:t>
                    </w:r>
                    <w:r w:rsidR="00395EFA">
                      <w:t xml:space="preserve">November </w:t>
                    </w:r>
                    <w:r w:rsidR="00B50EE4">
                      <w:t>202</w:t>
                    </w:r>
                    <w:r w:rsidR="00395EFA">
                      <w:t>3</w:t>
                    </w:r>
                    <w:r w:rsidR="00E624DB">
                      <w:t xml:space="preserve"> </w:t>
                    </w:r>
                    <w:r w:rsidR="00492049" w:rsidRPr="00E624DB">
                      <w:t>| www.ehs.washington.edu</w:t>
                    </w:r>
                    <w:r w:rsidR="00960A33">
                      <w:t xml:space="preserve"> </w:t>
                    </w:r>
                    <w:r w:rsidR="00960A33" w:rsidRPr="00E624DB">
                      <w:t>|</w:t>
                    </w:r>
                    <w:r w:rsidR="00960A33">
                      <w:t xml:space="preserve"> </w:t>
                    </w:r>
                    <w:r w:rsidR="00B50EE4">
                      <w:rPr>
                        <w:noProof/>
                      </w:rPr>
                      <w:t>First Aid Plan Guidelines for University of Washington Personnel</w:t>
                    </w:r>
                  </w:p>
                </w:txbxContent>
              </v:textbox>
              <w10:wrap type="square" anchorx="margin" anchory="page"/>
            </v:shape>
          </w:pict>
        </mc:Fallback>
      </mc:AlternateContent>
    </w:r>
    <w:r w:rsidR="00730757" w:rsidRPr="00730757">
      <w:rPr>
        <w:noProof/>
      </w:rPr>
      <w:drawing>
        <wp:anchor distT="0" distB="0" distL="114300" distR="114300" simplePos="0" relativeHeight="251658242" behindDoc="0" locked="0" layoutInCell="1" allowOverlap="1" wp14:anchorId="5687E4E3" wp14:editId="3664B839">
          <wp:simplePos x="0" y="0"/>
          <wp:positionH relativeFrom="page">
            <wp:posOffset>6972300</wp:posOffset>
          </wp:positionH>
          <wp:positionV relativeFrom="page">
            <wp:posOffset>9372600</wp:posOffset>
          </wp:positionV>
          <wp:extent cx="521018" cy="347345"/>
          <wp:effectExtent l="0" t="0" r="12700" b="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018" cy="34734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7513" w14:textId="77777777" w:rsidR="0008411C" w:rsidRDefault="0008411C" w:rsidP="00E624DB">
    <w:pPr>
      <w:pStyle w:val="Footer"/>
    </w:pPr>
    <w:r w:rsidRPr="00730757">
      <w:rPr>
        <w:noProof/>
      </w:rPr>
      <w:drawing>
        <wp:anchor distT="0" distB="0" distL="114300" distR="114300" simplePos="0" relativeHeight="251658244" behindDoc="0" locked="0" layoutInCell="1" allowOverlap="1" wp14:anchorId="34486725" wp14:editId="58A9B89A">
          <wp:simplePos x="0" y="0"/>
          <wp:positionH relativeFrom="margin">
            <wp:align>right</wp:align>
          </wp:positionH>
          <wp:positionV relativeFrom="page">
            <wp:posOffset>8448675</wp:posOffset>
          </wp:positionV>
          <wp:extent cx="2055495" cy="1370965"/>
          <wp:effectExtent l="0" t="0" r="1905"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5495" cy="137096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0DF87" w14:textId="77777777" w:rsidR="00863FFF" w:rsidRDefault="00863FFF" w:rsidP="000F1F41">
      <w:r>
        <w:separator/>
      </w:r>
    </w:p>
  </w:footnote>
  <w:footnote w:type="continuationSeparator" w:id="0">
    <w:p w14:paraId="31B55DD8" w14:textId="77777777" w:rsidR="00863FFF" w:rsidRDefault="00863FFF" w:rsidP="000F1F41">
      <w:r>
        <w:continuationSeparator/>
      </w:r>
    </w:p>
  </w:footnote>
  <w:footnote w:type="continuationNotice" w:id="1">
    <w:p w14:paraId="7FABBEF7" w14:textId="77777777" w:rsidR="00863FFF" w:rsidRDefault="00863F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A519" w14:textId="77777777" w:rsidR="00730757" w:rsidRDefault="00464F88" w:rsidP="00E624DB">
    <w:pPr>
      <w:pStyle w:val="Header"/>
    </w:pPr>
    <w:r w:rsidRPr="00730757">
      <w:rPr>
        <w:noProof/>
      </w:rPr>
      <mc:AlternateContent>
        <mc:Choice Requires="wps">
          <w:drawing>
            <wp:anchor distT="0" distB="0" distL="114300" distR="114300" simplePos="0" relativeHeight="251658241" behindDoc="0" locked="0" layoutInCell="1" allowOverlap="1" wp14:anchorId="1D0F2654" wp14:editId="693E1451">
              <wp:simplePos x="0" y="0"/>
              <wp:positionH relativeFrom="margin">
                <wp:posOffset>2717165</wp:posOffset>
              </wp:positionH>
              <wp:positionV relativeFrom="topMargin">
                <wp:posOffset>285750</wp:posOffset>
              </wp:positionV>
              <wp:extent cx="3914775" cy="2667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3914775" cy="26670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21BD4B3" w14:textId="456C2274" w:rsidR="00464F88" w:rsidRPr="00E624DB" w:rsidRDefault="00BE01EB" w:rsidP="00E624DB">
                          <w:pPr>
                            <w:pStyle w:val="Header"/>
                          </w:pPr>
                          <w:r>
                            <w:rPr>
                              <w:noProof/>
                            </w:rPr>
                            <w:fldChar w:fldCharType="begin"/>
                          </w:r>
                          <w:r>
                            <w:rPr>
                              <w:noProof/>
                            </w:rPr>
                            <w:instrText xml:space="preserve"> STYLEREF  "Heading 1"  \* MERGEFORMAT </w:instrText>
                          </w:r>
                          <w:r>
                            <w:rPr>
                              <w:noProof/>
                            </w:rPr>
                            <w:fldChar w:fldCharType="separate"/>
                          </w:r>
                          <w:r w:rsidR="003C5438">
                            <w:rPr>
                              <w:noProof/>
                            </w:rPr>
                            <w:t>Stop the Bleed Kits</w:t>
                          </w:r>
                          <w:r>
                            <w:rPr>
                              <w:noProof/>
                            </w:rPr>
                            <w:fldChar w:fldCharType="end"/>
                          </w:r>
                          <w:r w:rsidR="00E624DB" w:rsidRPr="00E624DB">
                            <w:t xml:space="preserve"> </w:t>
                          </w:r>
                          <w:r w:rsidR="00464F88" w:rsidRPr="00E624DB">
                            <w:t xml:space="preserve">| Page </w:t>
                          </w:r>
                          <w:r w:rsidR="00464F88" w:rsidRPr="00E624DB">
                            <w:fldChar w:fldCharType="begin"/>
                          </w:r>
                          <w:r w:rsidR="00464F88" w:rsidRPr="00E624DB">
                            <w:instrText xml:space="preserve"> PAGE  \* Arabic  \* MERGEFORMAT </w:instrText>
                          </w:r>
                          <w:r w:rsidR="00464F88" w:rsidRPr="00E624DB">
                            <w:fldChar w:fldCharType="separate"/>
                          </w:r>
                          <w:r>
                            <w:rPr>
                              <w:noProof/>
                            </w:rPr>
                            <w:t>5</w:t>
                          </w:r>
                          <w:r w:rsidR="00464F88" w:rsidRPr="00E624DB">
                            <w:fldChar w:fldCharType="end"/>
                          </w:r>
                          <w:r w:rsidR="00464F88" w:rsidRPr="00E624DB">
                            <w:t xml:space="preserve"> of </w:t>
                          </w:r>
                          <w:fldSimple w:instr=" NUMPAGES  \* Arabic  \* MERGEFORMAT ">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F2654" id="_x0000_t202" coordsize="21600,21600" o:spt="202" path="m,l,21600r21600,l21600,xe">
              <v:stroke joinstyle="miter"/>
              <v:path gradientshapeok="t" o:connecttype="rect"/>
            </v:shapetype>
            <v:shape id="Text Box 71" o:spid="_x0000_s1026" type="#_x0000_t202" style="position:absolute;left:0;text-align:left;margin-left:213.95pt;margin-top:22.5pt;width:308.25pt;height:2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3UDQIAACEEAAAOAAAAZHJzL2Uyb0RvYy54bWysU02P0zAQvSPxHyzfadIC7RI1XZVdFSFV&#10;uyt10Z5dx24iJR4zdpuUX8/YSVpYOCEuzmRmPB/vPS9vu6ZmJ4WuApPz6STlTBkJRWUOOf/2vHl3&#10;w5nzwhSiBqNyflaO367evlm2NlMzKKEuFDIqYlzW2pyX3tssSZwsVSPcBKwyFNSAjfD0i4ekQNFS&#10;9aZOZmk6T1rAwiJI5Rx57/sgX8X6WivpH7V2yrM65zSbjyfGcx/OZLUU2QGFLSs5jCH+YYpGVIaa&#10;XkrdCy/YEas/SjWVRHCg/URCk4DWlVRxB9pmmr7aZlcKq+IuBI6zF5jc/ysrH047+4TMd5+hIwID&#10;IK11mSNn2KfT2IQvTcooThCeL7CpzjNJzvefph8Wi4+cSYrN5vNFGnFNrrctOv9FQcOCkXMkWiJa&#10;4rR1njpS6pgSmhnYVHUdqanNbw5K7D0qcjvcvg4cLN/tu2GLPRRnWg6h591Zualogq1w/kkgEU37&#10;kHj9Ix26hjbnMFiclYA//uYP+YQ/RTlrSTg5d9+PAhVn9VdDzASVjQaOxn40zLG5A9LilJ6FldGk&#10;C+jr0dQIzQtpeh26UEgYSb1y7kfzzvfypTch1Xodk0hLVvit2VkZSgfIAp7P3YtAO4Duia4HGCUl&#10;slfY97k92OujB11FYgKgPYrEUvghHUa+hjcThP7rf8y6vuzVTwAAAP//AwBQSwMEFAAGAAgAAAAh&#10;AH+MT5zfAAAACgEAAA8AAABkcnMvZG93bnJldi54bWxMj01PwzAMhu9I/IfISNxYwlT2UZpOE4IT&#10;EqIrB45p47XVGqc02Vb+Pd5p3Gz50evnzTaT68UJx9B50vA4UyCQam87ajR8lW8PKxAhGrKm94Qa&#10;fjHAJr+9yUxq/ZkKPO1iIziEQmo0tDEOqZShbtGZMPMDEt/2fnQm8jo20o7mzOGul3OlFtKZjvhD&#10;awZ8abE+7I5Ow/abitfu56P6LPZFV5ZrRe+Lg9b3d9P2GUTEKV5huOizOuTsVPkj2SB6Dcl8uWaU&#10;hyfudAFUkiQgKg2rpQKZZ/J/hfwPAAD//wMAUEsBAi0AFAAGAAgAAAAhALaDOJL+AAAA4QEAABMA&#10;AAAAAAAAAAAAAAAAAAAAAFtDb250ZW50X1R5cGVzXS54bWxQSwECLQAUAAYACAAAACEAOP0h/9YA&#10;AACUAQAACwAAAAAAAAAAAAAAAAAvAQAAX3JlbHMvLnJlbHNQSwECLQAUAAYACAAAACEADKCd1A0C&#10;AAAhBAAADgAAAAAAAAAAAAAAAAAuAgAAZHJzL2Uyb0RvYy54bWxQSwECLQAUAAYACAAAACEAf4xP&#10;nN8AAAAKAQAADwAAAAAAAAAAAAAAAABnBAAAZHJzL2Rvd25yZXYueG1sUEsFBgAAAAAEAAQA8wAA&#10;AHMFAAAAAA==&#10;" filled="f" stroked="f">
              <v:textbox inset="0,0,0,0">
                <w:txbxContent>
                  <w:p w14:paraId="021BD4B3" w14:textId="456C2274" w:rsidR="00464F88" w:rsidRPr="00E624DB" w:rsidRDefault="00BE01EB" w:rsidP="00E624DB">
                    <w:pPr>
                      <w:pStyle w:val="Header"/>
                    </w:pPr>
                    <w:r>
                      <w:rPr>
                        <w:noProof/>
                      </w:rPr>
                      <w:fldChar w:fldCharType="begin"/>
                    </w:r>
                    <w:r>
                      <w:rPr>
                        <w:noProof/>
                      </w:rPr>
                      <w:instrText xml:space="preserve"> STYLEREF  "Heading 1"  \* MERGEFORMAT </w:instrText>
                    </w:r>
                    <w:r>
                      <w:rPr>
                        <w:noProof/>
                      </w:rPr>
                      <w:fldChar w:fldCharType="separate"/>
                    </w:r>
                    <w:r w:rsidR="003C5438">
                      <w:rPr>
                        <w:noProof/>
                      </w:rPr>
                      <w:t>Stop the Bleed Kits</w:t>
                    </w:r>
                    <w:r>
                      <w:rPr>
                        <w:noProof/>
                      </w:rPr>
                      <w:fldChar w:fldCharType="end"/>
                    </w:r>
                    <w:r w:rsidR="00E624DB" w:rsidRPr="00E624DB">
                      <w:t xml:space="preserve"> </w:t>
                    </w:r>
                    <w:r w:rsidR="00464F88" w:rsidRPr="00E624DB">
                      <w:t xml:space="preserve">| Page </w:t>
                    </w:r>
                    <w:r w:rsidR="00464F88" w:rsidRPr="00E624DB">
                      <w:fldChar w:fldCharType="begin"/>
                    </w:r>
                    <w:r w:rsidR="00464F88" w:rsidRPr="00E624DB">
                      <w:instrText xml:space="preserve"> PAGE  \* Arabic  \* MERGEFORMAT </w:instrText>
                    </w:r>
                    <w:r w:rsidR="00464F88" w:rsidRPr="00E624DB">
                      <w:fldChar w:fldCharType="separate"/>
                    </w:r>
                    <w:r>
                      <w:rPr>
                        <w:noProof/>
                      </w:rPr>
                      <w:t>5</w:t>
                    </w:r>
                    <w:r w:rsidR="00464F88" w:rsidRPr="00E624DB">
                      <w:fldChar w:fldCharType="end"/>
                    </w:r>
                    <w:r w:rsidR="00464F88" w:rsidRPr="00E624DB">
                      <w:t xml:space="preserve"> of </w:t>
                    </w:r>
                    <w:fldSimple w:instr=" NUMPAGES  \* Arabic  \* MERGEFORMAT ">
                      <w:r>
                        <w:rPr>
                          <w:noProof/>
                        </w:rPr>
                        <w:t>5</w:t>
                      </w:r>
                    </w:fldSimple>
                  </w:p>
                </w:txbxContent>
              </v:textbox>
              <w10:wrap anchorx="margin" anchory="margin"/>
            </v:shape>
          </w:pict>
        </mc:Fallback>
      </mc:AlternateContent>
    </w:r>
    <w:r w:rsidR="00A331FD">
      <w:rPr>
        <w:noProof/>
      </w:rPr>
      <w:drawing>
        <wp:inline distT="0" distB="0" distL="0" distR="0" wp14:anchorId="0D9E6349" wp14:editId="1053A4AA">
          <wp:extent cx="6632448" cy="353568"/>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ogo-noW.jpg"/>
                  <pic:cNvPicPr/>
                </pic:nvPicPr>
                <pic:blipFill>
                  <a:blip r:embed="rId1">
                    <a:extLst>
                      <a:ext uri="{28A0092B-C50C-407E-A947-70E740481C1C}">
                        <a14:useLocalDpi xmlns:a14="http://schemas.microsoft.com/office/drawing/2010/main" val="0"/>
                      </a:ext>
                    </a:extLst>
                  </a:blip>
                  <a:stretch>
                    <a:fillRect/>
                  </a:stretch>
                </pic:blipFill>
                <pic:spPr>
                  <a:xfrm>
                    <a:off x="0" y="0"/>
                    <a:ext cx="6632448" cy="3535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609B" w14:textId="77777777" w:rsidR="00730757" w:rsidRDefault="00960A33" w:rsidP="00C8419A">
    <w:pPr>
      <w:pStyle w:val="Header"/>
      <w:ind w:left="-810"/>
    </w:pPr>
    <w:r w:rsidRPr="00730757">
      <w:rPr>
        <w:noProof/>
      </w:rPr>
      <w:drawing>
        <wp:anchor distT="0" distB="0" distL="114300" distR="114300" simplePos="0" relativeHeight="251658243" behindDoc="0" locked="0" layoutInCell="1" allowOverlap="1" wp14:anchorId="50FC41CA" wp14:editId="7874CF7A">
          <wp:simplePos x="0" y="0"/>
          <wp:positionH relativeFrom="margin">
            <wp:align>left</wp:align>
          </wp:positionH>
          <wp:positionV relativeFrom="page">
            <wp:posOffset>4486910</wp:posOffset>
          </wp:positionV>
          <wp:extent cx="1485900" cy="12509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2509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C4E2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5C3B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1AFFF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0BEE8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005D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182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5EC6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7380A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B861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B80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DABB0"/>
    <w:multiLevelType w:val="hybridMultilevel"/>
    <w:tmpl w:val="091CE862"/>
    <w:lvl w:ilvl="0" w:tplc="8966811A">
      <w:start w:val="1"/>
      <w:numFmt w:val="bullet"/>
      <w:lvlText w:val=""/>
      <w:lvlJc w:val="left"/>
      <w:pPr>
        <w:ind w:left="720" w:hanging="360"/>
      </w:pPr>
      <w:rPr>
        <w:rFonts w:ascii="Symbol" w:hAnsi="Symbol" w:hint="default"/>
      </w:rPr>
    </w:lvl>
    <w:lvl w:ilvl="1" w:tplc="6A78183E">
      <w:start w:val="1"/>
      <w:numFmt w:val="bullet"/>
      <w:lvlText w:val="o"/>
      <w:lvlJc w:val="left"/>
      <w:pPr>
        <w:ind w:left="1440" w:hanging="360"/>
      </w:pPr>
      <w:rPr>
        <w:rFonts w:ascii="Courier New" w:hAnsi="Courier New" w:hint="default"/>
      </w:rPr>
    </w:lvl>
    <w:lvl w:ilvl="2" w:tplc="4CBE9F8C">
      <w:start w:val="1"/>
      <w:numFmt w:val="bullet"/>
      <w:lvlText w:val=""/>
      <w:lvlJc w:val="left"/>
      <w:pPr>
        <w:ind w:left="2160" w:hanging="360"/>
      </w:pPr>
      <w:rPr>
        <w:rFonts w:ascii="Wingdings" w:hAnsi="Wingdings" w:hint="default"/>
      </w:rPr>
    </w:lvl>
    <w:lvl w:ilvl="3" w:tplc="5F6A026C">
      <w:start w:val="1"/>
      <w:numFmt w:val="bullet"/>
      <w:lvlText w:val=""/>
      <w:lvlJc w:val="left"/>
      <w:pPr>
        <w:ind w:left="2880" w:hanging="360"/>
      </w:pPr>
      <w:rPr>
        <w:rFonts w:ascii="Symbol" w:hAnsi="Symbol" w:hint="default"/>
      </w:rPr>
    </w:lvl>
    <w:lvl w:ilvl="4" w:tplc="5F6C3AA2">
      <w:start w:val="1"/>
      <w:numFmt w:val="bullet"/>
      <w:lvlText w:val="o"/>
      <w:lvlJc w:val="left"/>
      <w:pPr>
        <w:ind w:left="3600" w:hanging="360"/>
      </w:pPr>
      <w:rPr>
        <w:rFonts w:ascii="Courier New" w:hAnsi="Courier New" w:hint="default"/>
      </w:rPr>
    </w:lvl>
    <w:lvl w:ilvl="5" w:tplc="DF44B3F0">
      <w:start w:val="1"/>
      <w:numFmt w:val="bullet"/>
      <w:lvlText w:val=""/>
      <w:lvlJc w:val="left"/>
      <w:pPr>
        <w:ind w:left="4320" w:hanging="360"/>
      </w:pPr>
      <w:rPr>
        <w:rFonts w:ascii="Wingdings" w:hAnsi="Wingdings" w:hint="default"/>
      </w:rPr>
    </w:lvl>
    <w:lvl w:ilvl="6" w:tplc="9FC0FB5C">
      <w:start w:val="1"/>
      <w:numFmt w:val="bullet"/>
      <w:lvlText w:val=""/>
      <w:lvlJc w:val="left"/>
      <w:pPr>
        <w:ind w:left="5040" w:hanging="360"/>
      </w:pPr>
      <w:rPr>
        <w:rFonts w:ascii="Symbol" w:hAnsi="Symbol" w:hint="default"/>
      </w:rPr>
    </w:lvl>
    <w:lvl w:ilvl="7" w:tplc="9CB09C3E">
      <w:start w:val="1"/>
      <w:numFmt w:val="bullet"/>
      <w:lvlText w:val="o"/>
      <w:lvlJc w:val="left"/>
      <w:pPr>
        <w:ind w:left="5760" w:hanging="360"/>
      </w:pPr>
      <w:rPr>
        <w:rFonts w:ascii="Courier New" w:hAnsi="Courier New" w:hint="default"/>
      </w:rPr>
    </w:lvl>
    <w:lvl w:ilvl="8" w:tplc="9230E38C">
      <w:start w:val="1"/>
      <w:numFmt w:val="bullet"/>
      <w:lvlText w:val=""/>
      <w:lvlJc w:val="left"/>
      <w:pPr>
        <w:ind w:left="6480" w:hanging="360"/>
      </w:pPr>
      <w:rPr>
        <w:rFonts w:ascii="Wingdings" w:hAnsi="Wingdings" w:hint="default"/>
      </w:rPr>
    </w:lvl>
  </w:abstractNum>
  <w:abstractNum w:abstractNumId="11" w15:restartNumberingAfterBreak="0">
    <w:nsid w:val="11494D5B"/>
    <w:multiLevelType w:val="hybridMultilevel"/>
    <w:tmpl w:val="2D92CA46"/>
    <w:lvl w:ilvl="0" w:tplc="D4B00370">
      <w:start w:val="2"/>
      <w:numFmt w:val="bullet"/>
      <w:lvlText w:val="•"/>
      <w:lvlJc w:val="left"/>
      <w:pPr>
        <w:ind w:left="1080" w:hanging="72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80F6E"/>
    <w:multiLevelType w:val="hybridMultilevel"/>
    <w:tmpl w:val="3874312C"/>
    <w:lvl w:ilvl="0" w:tplc="E4C29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121A3"/>
    <w:multiLevelType w:val="hybridMultilevel"/>
    <w:tmpl w:val="817E445A"/>
    <w:lvl w:ilvl="0" w:tplc="670476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B2F74"/>
    <w:multiLevelType w:val="hybridMultilevel"/>
    <w:tmpl w:val="076A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A41DF"/>
    <w:multiLevelType w:val="hybridMultilevel"/>
    <w:tmpl w:val="9E2A288E"/>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B0973"/>
    <w:multiLevelType w:val="hybridMultilevel"/>
    <w:tmpl w:val="6822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444A55"/>
    <w:multiLevelType w:val="hybridMultilevel"/>
    <w:tmpl w:val="34C0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D2F66"/>
    <w:multiLevelType w:val="hybridMultilevel"/>
    <w:tmpl w:val="1BB0A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C5526"/>
    <w:multiLevelType w:val="hybridMultilevel"/>
    <w:tmpl w:val="CBF40976"/>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77E1B"/>
    <w:multiLevelType w:val="hybridMultilevel"/>
    <w:tmpl w:val="4B9C251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326B0"/>
    <w:multiLevelType w:val="hybridMultilevel"/>
    <w:tmpl w:val="DAAA3EC6"/>
    <w:lvl w:ilvl="0" w:tplc="01D23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AF69CB"/>
    <w:multiLevelType w:val="hybridMultilevel"/>
    <w:tmpl w:val="D8B6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D31BF"/>
    <w:multiLevelType w:val="hybridMultilevel"/>
    <w:tmpl w:val="2D64C454"/>
    <w:lvl w:ilvl="0" w:tplc="DE588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4F47CC"/>
    <w:multiLevelType w:val="hybridMultilevel"/>
    <w:tmpl w:val="8006E9C2"/>
    <w:lvl w:ilvl="0" w:tplc="DE588D5A">
      <w:start w:val="1"/>
      <w:numFmt w:val="decimal"/>
      <w:lvlText w:val="%1."/>
      <w:lvlJc w:val="left"/>
      <w:pPr>
        <w:ind w:left="1080" w:hanging="720"/>
      </w:pPr>
      <w:rPr>
        <w:rFonts w:hint="default"/>
      </w:rPr>
    </w:lvl>
    <w:lvl w:ilvl="1" w:tplc="7A160E2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605387"/>
    <w:multiLevelType w:val="hybridMultilevel"/>
    <w:tmpl w:val="4D40EFD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4693328">
    <w:abstractNumId w:val="12"/>
  </w:num>
  <w:num w:numId="2" w16cid:durableId="1524437746">
    <w:abstractNumId w:val="9"/>
  </w:num>
  <w:num w:numId="3" w16cid:durableId="42487949">
    <w:abstractNumId w:val="7"/>
  </w:num>
  <w:num w:numId="4" w16cid:durableId="1340431406">
    <w:abstractNumId w:val="6"/>
  </w:num>
  <w:num w:numId="5" w16cid:durableId="154691392">
    <w:abstractNumId w:val="5"/>
  </w:num>
  <w:num w:numId="6" w16cid:durableId="356153194">
    <w:abstractNumId w:val="4"/>
  </w:num>
  <w:num w:numId="7" w16cid:durableId="1778255039">
    <w:abstractNumId w:val="8"/>
  </w:num>
  <w:num w:numId="8" w16cid:durableId="539248306">
    <w:abstractNumId w:val="3"/>
  </w:num>
  <w:num w:numId="9" w16cid:durableId="1565020268">
    <w:abstractNumId w:val="2"/>
  </w:num>
  <w:num w:numId="10" w16cid:durableId="1748333739">
    <w:abstractNumId w:val="1"/>
  </w:num>
  <w:num w:numId="11" w16cid:durableId="1693919097">
    <w:abstractNumId w:val="0"/>
  </w:num>
  <w:num w:numId="12" w16cid:durableId="2060125713">
    <w:abstractNumId w:val="17"/>
  </w:num>
  <w:num w:numId="13" w16cid:durableId="1416828240">
    <w:abstractNumId w:val="18"/>
  </w:num>
  <w:num w:numId="14" w16cid:durableId="864027785">
    <w:abstractNumId w:val="23"/>
  </w:num>
  <w:num w:numId="15" w16cid:durableId="405302604">
    <w:abstractNumId w:val="22"/>
  </w:num>
  <w:num w:numId="16" w16cid:durableId="1490975334">
    <w:abstractNumId w:val="11"/>
  </w:num>
  <w:num w:numId="17" w16cid:durableId="1811707938">
    <w:abstractNumId w:val="20"/>
  </w:num>
  <w:num w:numId="18" w16cid:durableId="135028133">
    <w:abstractNumId w:val="19"/>
  </w:num>
  <w:num w:numId="19" w16cid:durableId="1849053401">
    <w:abstractNumId w:val="24"/>
  </w:num>
  <w:num w:numId="20" w16cid:durableId="639772373">
    <w:abstractNumId w:val="15"/>
  </w:num>
  <w:num w:numId="21" w16cid:durableId="849219958">
    <w:abstractNumId w:val="13"/>
  </w:num>
  <w:num w:numId="22" w16cid:durableId="849374871">
    <w:abstractNumId w:val="25"/>
  </w:num>
  <w:num w:numId="23" w16cid:durableId="160437536">
    <w:abstractNumId w:val="10"/>
  </w:num>
  <w:num w:numId="24" w16cid:durableId="1336032354">
    <w:abstractNumId w:val="16"/>
  </w:num>
  <w:num w:numId="25" w16cid:durableId="864291645">
    <w:abstractNumId w:val="21"/>
  </w:num>
  <w:num w:numId="26" w16cid:durableId="725301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718"/>
    <w:rsid w:val="00007CD9"/>
    <w:rsid w:val="000132C0"/>
    <w:rsid w:val="00043023"/>
    <w:rsid w:val="00052CE1"/>
    <w:rsid w:val="00064B4E"/>
    <w:rsid w:val="00074961"/>
    <w:rsid w:val="0008411C"/>
    <w:rsid w:val="000A21A4"/>
    <w:rsid w:val="000D57C3"/>
    <w:rsid w:val="000D7C1D"/>
    <w:rsid w:val="000F1F41"/>
    <w:rsid w:val="000F66B2"/>
    <w:rsid w:val="00104F62"/>
    <w:rsid w:val="00117B32"/>
    <w:rsid w:val="001318C5"/>
    <w:rsid w:val="001321C9"/>
    <w:rsid w:val="00134DBE"/>
    <w:rsid w:val="001356F8"/>
    <w:rsid w:val="00145AF9"/>
    <w:rsid w:val="00153465"/>
    <w:rsid w:val="00173977"/>
    <w:rsid w:val="0017664E"/>
    <w:rsid w:val="001A171C"/>
    <w:rsid w:val="001E0743"/>
    <w:rsid w:val="001F3B00"/>
    <w:rsid w:val="001F671B"/>
    <w:rsid w:val="00207AEC"/>
    <w:rsid w:val="00236C21"/>
    <w:rsid w:val="00270ED1"/>
    <w:rsid w:val="00276B2F"/>
    <w:rsid w:val="0027789F"/>
    <w:rsid w:val="00277A07"/>
    <w:rsid w:val="002B155F"/>
    <w:rsid w:val="002B62C0"/>
    <w:rsid w:val="002C4AF7"/>
    <w:rsid w:val="003050F5"/>
    <w:rsid w:val="003120DE"/>
    <w:rsid w:val="00314EF2"/>
    <w:rsid w:val="003257F7"/>
    <w:rsid w:val="00331AEA"/>
    <w:rsid w:val="00335541"/>
    <w:rsid w:val="0034038E"/>
    <w:rsid w:val="0034190B"/>
    <w:rsid w:val="003723F1"/>
    <w:rsid w:val="00395EFA"/>
    <w:rsid w:val="003A065D"/>
    <w:rsid w:val="003A4009"/>
    <w:rsid w:val="003B05B7"/>
    <w:rsid w:val="003B456D"/>
    <w:rsid w:val="003C022F"/>
    <w:rsid w:val="003C2BE2"/>
    <w:rsid w:val="003C5438"/>
    <w:rsid w:val="003E1377"/>
    <w:rsid w:val="00427CCA"/>
    <w:rsid w:val="004446BE"/>
    <w:rsid w:val="00453C7D"/>
    <w:rsid w:val="00456D39"/>
    <w:rsid w:val="00462682"/>
    <w:rsid w:val="00462D6F"/>
    <w:rsid w:val="00464F88"/>
    <w:rsid w:val="00471547"/>
    <w:rsid w:val="00492049"/>
    <w:rsid w:val="00497B7C"/>
    <w:rsid w:val="004C734C"/>
    <w:rsid w:val="004E2B65"/>
    <w:rsid w:val="004F0F09"/>
    <w:rsid w:val="00500D3F"/>
    <w:rsid w:val="005012A3"/>
    <w:rsid w:val="00505CF5"/>
    <w:rsid w:val="0052013C"/>
    <w:rsid w:val="005258FA"/>
    <w:rsid w:val="005463AE"/>
    <w:rsid w:val="00571B72"/>
    <w:rsid w:val="00574454"/>
    <w:rsid w:val="00595A5A"/>
    <w:rsid w:val="005E7C36"/>
    <w:rsid w:val="005F56AB"/>
    <w:rsid w:val="00641205"/>
    <w:rsid w:val="00645E20"/>
    <w:rsid w:val="006471A8"/>
    <w:rsid w:val="00652FC5"/>
    <w:rsid w:val="006824CC"/>
    <w:rsid w:val="006860A0"/>
    <w:rsid w:val="00687EF1"/>
    <w:rsid w:val="006D31D0"/>
    <w:rsid w:val="006D5D9E"/>
    <w:rsid w:val="006E640B"/>
    <w:rsid w:val="006F15F6"/>
    <w:rsid w:val="006F2461"/>
    <w:rsid w:val="007041A9"/>
    <w:rsid w:val="007220CC"/>
    <w:rsid w:val="00730757"/>
    <w:rsid w:val="0075032C"/>
    <w:rsid w:val="007664D3"/>
    <w:rsid w:val="007832F5"/>
    <w:rsid w:val="00785E78"/>
    <w:rsid w:val="00793C7A"/>
    <w:rsid w:val="007A03C7"/>
    <w:rsid w:val="007C3FDE"/>
    <w:rsid w:val="007E1874"/>
    <w:rsid w:val="007E6110"/>
    <w:rsid w:val="007F350B"/>
    <w:rsid w:val="00806E1B"/>
    <w:rsid w:val="00813400"/>
    <w:rsid w:val="008428A5"/>
    <w:rsid w:val="00862B5B"/>
    <w:rsid w:val="00863FFF"/>
    <w:rsid w:val="0087004E"/>
    <w:rsid w:val="0087218F"/>
    <w:rsid w:val="00875124"/>
    <w:rsid w:val="008779E3"/>
    <w:rsid w:val="00880246"/>
    <w:rsid w:val="008A334A"/>
    <w:rsid w:val="008B207E"/>
    <w:rsid w:val="008C3350"/>
    <w:rsid w:val="008D28A4"/>
    <w:rsid w:val="008E2B5C"/>
    <w:rsid w:val="008F32C4"/>
    <w:rsid w:val="008F3CD6"/>
    <w:rsid w:val="00904B44"/>
    <w:rsid w:val="009076DB"/>
    <w:rsid w:val="00907718"/>
    <w:rsid w:val="00912B74"/>
    <w:rsid w:val="00913270"/>
    <w:rsid w:val="00921240"/>
    <w:rsid w:val="009363AA"/>
    <w:rsid w:val="00960A33"/>
    <w:rsid w:val="00960AC0"/>
    <w:rsid w:val="0096252C"/>
    <w:rsid w:val="00964EF0"/>
    <w:rsid w:val="00975323"/>
    <w:rsid w:val="0097745F"/>
    <w:rsid w:val="00977762"/>
    <w:rsid w:val="00984405"/>
    <w:rsid w:val="009A0C8E"/>
    <w:rsid w:val="009B7D15"/>
    <w:rsid w:val="009D1884"/>
    <w:rsid w:val="009E0508"/>
    <w:rsid w:val="009E39C9"/>
    <w:rsid w:val="009E67B6"/>
    <w:rsid w:val="009F37AD"/>
    <w:rsid w:val="00A20717"/>
    <w:rsid w:val="00A251F7"/>
    <w:rsid w:val="00A2653A"/>
    <w:rsid w:val="00A331FD"/>
    <w:rsid w:val="00A512E7"/>
    <w:rsid w:val="00A56914"/>
    <w:rsid w:val="00A7307D"/>
    <w:rsid w:val="00A94FCC"/>
    <w:rsid w:val="00AA33FE"/>
    <w:rsid w:val="00AC0FBA"/>
    <w:rsid w:val="00AC62CB"/>
    <w:rsid w:val="00AD61E4"/>
    <w:rsid w:val="00AE6C46"/>
    <w:rsid w:val="00B02162"/>
    <w:rsid w:val="00B06FFE"/>
    <w:rsid w:val="00B2722D"/>
    <w:rsid w:val="00B43A75"/>
    <w:rsid w:val="00B50EE4"/>
    <w:rsid w:val="00B6787A"/>
    <w:rsid w:val="00B7708A"/>
    <w:rsid w:val="00B81BA5"/>
    <w:rsid w:val="00BB00BF"/>
    <w:rsid w:val="00BD3138"/>
    <w:rsid w:val="00BD4259"/>
    <w:rsid w:val="00BE01EB"/>
    <w:rsid w:val="00BE26DA"/>
    <w:rsid w:val="00BF2C85"/>
    <w:rsid w:val="00C13BF9"/>
    <w:rsid w:val="00C1558E"/>
    <w:rsid w:val="00C15ADE"/>
    <w:rsid w:val="00C439F0"/>
    <w:rsid w:val="00C70315"/>
    <w:rsid w:val="00C7242D"/>
    <w:rsid w:val="00C75B9E"/>
    <w:rsid w:val="00C8419A"/>
    <w:rsid w:val="00C84E05"/>
    <w:rsid w:val="00CA1E72"/>
    <w:rsid w:val="00CB164C"/>
    <w:rsid w:val="00CD4A2D"/>
    <w:rsid w:val="00CD7A1D"/>
    <w:rsid w:val="00CF1021"/>
    <w:rsid w:val="00D01461"/>
    <w:rsid w:val="00D217A8"/>
    <w:rsid w:val="00D22D48"/>
    <w:rsid w:val="00D40165"/>
    <w:rsid w:val="00D47645"/>
    <w:rsid w:val="00D50AF8"/>
    <w:rsid w:val="00D52F58"/>
    <w:rsid w:val="00D7263D"/>
    <w:rsid w:val="00DA5CA6"/>
    <w:rsid w:val="00DB0263"/>
    <w:rsid w:val="00DC6504"/>
    <w:rsid w:val="00DE5A0D"/>
    <w:rsid w:val="00DF2538"/>
    <w:rsid w:val="00DF3250"/>
    <w:rsid w:val="00E0356A"/>
    <w:rsid w:val="00E14310"/>
    <w:rsid w:val="00E21AFA"/>
    <w:rsid w:val="00E40333"/>
    <w:rsid w:val="00E624DB"/>
    <w:rsid w:val="00E71111"/>
    <w:rsid w:val="00E7261B"/>
    <w:rsid w:val="00E8298A"/>
    <w:rsid w:val="00E8744B"/>
    <w:rsid w:val="00EA43D2"/>
    <w:rsid w:val="00EB530D"/>
    <w:rsid w:val="00EB5D77"/>
    <w:rsid w:val="00F37860"/>
    <w:rsid w:val="00F61C36"/>
    <w:rsid w:val="00F628B0"/>
    <w:rsid w:val="00F80831"/>
    <w:rsid w:val="00F906D6"/>
    <w:rsid w:val="00FB133B"/>
    <w:rsid w:val="00FB1C84"/>
    <w:rsid w:val="00FB5611"/>
    <w:rsid w:val="00FC4320"/>
    <w:rsid w:val="00FC44AA"/>
    <w:rsid w:val="00FD01B4"/>
    <w:rsid w:val="00FE1FF9"/>
    <w:rsid w:val="00FF5710"/>
    <w:rsid w:val="00FF5EC8"/>
    <w:rsid w:val="07FEED86"/>
    <w:rsid w:val="09210644"/>
    <w:rsid w:val="0B8046EA"/>
    <w:rsid w:val="13A2F8B0"/>
    <w:rsid w:val="1A70E85E"/>
    <w:rsid w:val="1CECF752"/>
    <w:rsid w:val="1D6F94E7"/>
    <w:rsid w:val="2988CD22"/>
    <w:rsid w:val="2E0731F7"/>
    <w:rsid w:val="2EDC03CD"/>
    <w:rsid w:val="33E095BF"/>
    <w:rsid w:val="386AC1E7"/>
    <w:rsid w:val="4D78B41D"/>
    <w:rsid w:val="4ED94C7F"/>
    <w:rsid w:val="4F0D0E60"/>
    <w:rsid w:val="54DC1744"/>
    <w:rsid w:val="5AADC09C"/>
    <w:rsid w:val="5E71BB5C"/>
    <w:rsid w:val="5FC4F9BE"/>
    <w:rsid w:val="71DDCDA6"/>
    <w:rsid w:val="7F4196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34BEC6"/>
  <w14:defaultImageDpi w14:val="330"/>
  <w15:docId w15:val="{51FE2E07-E207-4D31-A612-2BBD07F0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EB"/>
    <w:pPr>
      <w:spacing w:before="120" w:after="120"/>
    </w:pPr>
    <w:rPr>
      <w:rFonts w:ascii="Open Sans" w:hAnsi="Open Sans"/>
      <w:sz w:val="22"/>
    </w:rPr>
  </w:style>
  <w:style w:type="paragraph" w:styleId="Heading1">
    <w:name w:val="heading 1"/>
    <w:basedOn w:val="Normal"/>
    <w:next w:val="Normal"/>
    <w:link w:val="Heading1Char"/>
    <w:uiPriority w:val="9"/>
    <w:qFormat/>
    <w:rsid w:val="00500D3F"/>
    <w:pPr>
      <w:spacing w:before="360"/>
      <w:outlineLvl w:val="0"/>
    </w:pPr>
    <w:rPr>
      <w:rFonts w:ascii="Encode Sans Wide" w:eastAsiaTheme="majorEastAsia" w:hAnsi="Encode Sans Wide" w:cstheme="majorBidi"/>
      <w:b/>
      <w:caps/>
      <w:sz w:val="32"/>
      <w:szCs w:val="32"/>
    </w:rPr>
  </w:style>
  <w:style w:type="paragraph" w:styleId="Heading2">
    <w:name w:val="heading 2"/>
    <w:basedOn w:val="Normal"/>
    <w:next w:val="Normal"/>
    <w:link w:val="Heading2Char"/>
    <w:uiPriority w:val="9"/>
    <w:unhideWhenUsed/>
    <w:qFormat/>
    <w:rsid w:val="00500D3F"/>
    <w:pPr>
      <w:spacing w:before="240"/>
      <w:outlineLvl w:val="1"/>
    </w:pPr>
    <w:rPr>
      <w:rFonts w:eastAsiaTheme="majorEastAsia" w:cstheme="majorBidi"/>
      <w:b/>
      <w:caps/>
      <w:sz w:val="28"/>
      <w:szCs w:val="26"/>
    </w:rPr>
  </w:style>
  <w:style w:type="paragraph" w:styleId="Heading3">
    <w:name w:val="heading 3"/>
    <w:basedOn w:val="Normal"/>
    <w:next w:val="Normal"/>
    <w:link w:val="Heading3Char"/>
    <w:uiPriority w:val="9"/>
    <w:unhideWhenUsed/>
    <w:qFormat/>
    <w:rsid w:val="00A251F7"/>
    <w:pPr>
      <w:outlineLvl w:val="2"/>
    </w:pPr>
    <w:rPr>
      <w:rFonts w:eastAsiaTheme="majorEastAsia" w:cstheme="majorBidi"/>
      <w:b/>
      <w:sz w:val="24"/>
    </w:rPr>
  </w:style>
  <w:style w:type="paragraph" w:styleId="Heading4">
    <w:name w:val="heading 4"/>
    <w:basedOn w:val="Normal"/>
    <w:next w:val="Normal"/>
    <w:link w:val="Heading4Char"/>
    <w:uiPriority w:val="9"/>
    <w:unhideWhenUsed/>
    <w:qFormat/>
    <w:rsid w:val="00A251F7"/>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3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34C"/>
    <w:rPr>
      <w:rFonts w:ascii="Lucida Grande" w:hAnsi="Lucida Grande" w:cs="Lucida Grande"/>
      <w:sz w:val="18"/>
      <w:szCs w:val="18"/>
    </w:rPr>
  </w:style>
  <w:style w:type="paragraph" w:styleId="NormalWeb">
    <w:name w:val="Normal (Web)"/>
    <w:basedOn w:val="Normal"/>
    <w:uiPriority w:val="99"/>
    <w:unhideWhenUsed/>
    <w:rsid w:val="00FB1C84"/>
    <w:pPr>
      <w:spacing w:before="100" w:beforeAutospacing="1" w:after="100" w:afterAutospacing="1"/>
    </w:pPr>
    <w:rPr>
      <w:rFonts w:ascii="Times" w:hAnsi="Times" w:cs="Times New Roman"/>
      <w:szCs w:val="20"/>
    </w:rPr>
  </w:style>
  <w:style w:type="paragraph" w:styleId="Header">
    <w:name w:val="header"/>
    <w:basedOn w:val="Normal"/>
    <w:link w:val="HeaderChar"/>
    <w:uiPriority w:val="99"/>
    <w:unhideWhenUsed/>
    <w:rsid w:val="00E624DB"/>
    <w:pPr>
      <w:tabs>
        <w:tab w:val="center" w:pos="4320"/>
        <w:tab w:val="right" w:pos="8640"/>
      </w:tabs>
      <w:spacing w:before="0" w:after="0"/>
      <w:jc w:val="right"/>
    </w:pPr>
    <w:rPr>
      <w:sz w:val="18"/>
    </w:rPr>
  </w:style>
  <w:style w:type="character" w:customStyle="1" w:styleId="HeaderChar">
    <w:name w:val="Header Char"/>
    <w:basedOn w:val="DefaultParagraphFont"/>
    <w:link w:val="Header"/>
    <w:uiPriority w:val="99"/>
    <w:rsid w:val="00E624DB"/>
    <w:rPr>
      <w:rFonts w:ascii="Open Sans" w:hAnsi="Open Sans"/>
      <w:sz w:val="18"/>
    </w:rPr>
  </w:style>
  <w:style w:type="paragraph" w:styleId="Footer">
    <w:name w:val="footer"/>
    <w:basedOn w:val="Normal"/>
    <w:link w:val="FooterChar"/>
    <w:uiPriority w:val="99"/>
    <w:unhideWhenUsed/>
    <w:rsid w:val="00E624DB"/>
    <w:rPr>
      <w:sz w:val="18"/>
      <w:szCs w:val="18"/>
    </w:rPr>
  </w:style>
  <w:style w:type="character" w:customStyle="1" w:styleId="FooterChar">
    <w:name w:val="Footer Char"/>
    <w:basedOn w:val="DefaultParagraphFont"/>
    <w:link w:val="Footer"/>
    <w:uiPriority w:val="99"/>
    <w:rsid w:val="00E624DB"/>
    <w:rPr>
      <w:rFonts w:ascii="Open Sans" w:hAnsi="Open Sans"/>
      <w:sz w:val="18"/>
      <w:szCs w:val="18"/>
    </w:rPr>
  </w:style>
  <w:style w:type="character" w:customStyle="1" w:styleId="Heading1Char">
    <w:name w:val="Heading 1 Char"/>
    <w:basedOn w:val="DefaultParagraphFont"/>
    <w:link w:val="Heading1"/>
    <w:uiPriority w:val="9"/>
    <w:rsid w:val="00500D3F"/>
    <w:rPr>
      <w:rFonts w:ascii="Encode Sans Wide" w:eastAsiaTheme="majorEastAsia" w:hAnsi="Encode Sans Wide" w:cstheme="majorBidi"/>
      <w:b/>
      <w:caps/>
      <w:sz w:val="32"/>
      <w:szCs w:val="32"/>
    </w:rPr>
  </w:style>
  <w:style w:type="paragraph" w:styleId="Title">
    <w:name w:val="Title"/>
    <w:basedOn w:val="Normal"/>
    <w:next w:val="Normal"/>
    <w:link w:val="TitleChar"/>
    <w:uiPriority w:val="10"/>
    <w:qFormat/>
    <w:rsid w:val="00C8419A"/>
    <w:pPr>
      <w:spacing w:before="240" w:after="0"/>
    </w:pPr>
    <w:rPr>
      <w:rFonts w:ascii="Encode Sans Normal Black" w:hAnsi="Encode Sans Normal Black"/>
      <w:color w:val="25005C"/>
      <w:sz w:val="48"/>
      <w:szCs w:val="56"/>
    </w:rPr>
  </w:style>
  <w:style w:type="character" w:customStyle="1" w:styleId="TitleChar">
    <w:name w:val="Title Char"/>
    <w:basedOn w:val="DefaultParagraphFont"/>
    <w:link w:val="Title"/>
    <w:uiPriority w:val="10"/>
    <w:rsid w:val="00C8419A"/>
    <w:rPr>
      <w:rFonts w:ascii="Encode Sans Normal Black" w:hAnsi="Encode Sans Normal Black"/>
      <w:color w:val="25005C"/>
      <w:sz w:val="48"/>
      <w:szCs w:val="56"/>
    </w:rPr>
  </w:style>
  <w:style w:type="paragraph" w:customStyle="1" w:styleId="Style1">
    <w:name w:val="Style1"/>
    <w:basedOn w:val="Heading1"/>
    <w:rsid w:val="00A512E7"/>
  </w:style>
  <w:style w:type="character" w:customStyle="1" w:styleId="Heading2Char">
    <w:name w:val="Heading 2 Char"/>
    <w:basedOn w:val="DefaultParagraphFont"/>
    <w:link w:val="Heading2"/>
    <w:uiPriority w:val="9"/>
    <w:rsid w:val="00500D3F"/>
    <w:rPr>
      <w:rFonts w:ascii="Open Sans" w:eastAsiaTheme="majorEastAsia" w:hAnsi="Open Sans" w:cstheme="majorBidi"/>
      <w:b/>
      <w:caps/>
      <w:sz w:val="28"/>
      <w:szCs w:val="26"/>
    </w:rPr>
  </w:style>
  <w:style w:type="paragraph" w:customStyle="1" w:styleId="Style2">
    <w:name w:val="Style2"/>
    <w:basedOn w:val="Normal"/>
    <w:rsid w:val="00A512E7"/>
    <w:rPr>
      <w:rFonts w:cs="Arial"/>
      <w:b/>
      <w:color w:val="000000"/>
      <w:szCs w:val="22"/>
    </w:rPr>
  </w:style>
  <w:style w:type="paragraph" w:customStyle="1" w:styleId="Style3">
    <w:name w:val="Style3"/>
    <w:basedOn w:val="Style1"/>
    <w:rsid w:val="00A512E7"/>
    <w:rPr>
      <w:rFonts w:ascii="Open Sans" w:hAnsi="Open Sans"/>
      <w:b w:val="0"/>
      <w:sz w:val="20"/>
    </w:rPr>
  </w:style>
  <w:style w:type="paragraph" w:styleId="BodyText">
    <w:name w:val="Body Text"/>
    <w:basedOn w:val="Normal"/>
    <w:link w:val="BodyTextChar"/>
    <w:uiPriority w:val="99"/>
    <w:unhideWhenUsed/>
    <w:rsid w:val="00C7242D"/>
  </w:style>
  <w:style w:type="character" w:customStyle="1" w:styleId="Heading3Char">
    <w:name w:val="Heading 3 Char"/>
    <w:basedOn w:val="DefaultParagraphFont"/>
    <w:link w:val="Heading3"/>
    <w:uiPriority w:val="9"/>
    <w:rsid w:val="00A251F7"/>
    <w:rPr>
      <w:rFonts w:ascii="Open Sans" w:eastAsiaTheme="majorEastAsia" w:hAnsi="Open Sans" w:cstheme="majorBidi"/>
      <w:b/>
    </w:rPr>
  </w:style>
  <w:style w:type="character" w:customStyle="1" w:styleId="BodyTextChar">
    <w:name w:val="Body Text Char"/>
    <w:basedOn w:val="DefaultParagraphFont"/>
    <w:link w:val="BodyText"/>
    <w:uiPriority w:val="99"/>
    <w:rsid w:val="00C7242D"/>
    <w:rPr>
      <w:rFonts w:ascii="Open Sans" w:hAnsi="Open Sans"/>
      <w:sz w:val="20"/>
    </w:rPr>
  </w:style>
  <w:style w:type="paragraph" w:styleId="TOCHeading">
    <w:name w:val="TOC Heading"/>
    <w:basedOn w:val="Heading1"/>
    <w:next w:val="Normal"/>
    <w:uiPriority w:val="39"/>
    <w:unhideWhenUsed/>
    <w:rsid w:val="00C7242D"/>
    <w:pPr>
      <w:spacing w:line="259" w:lineRule="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C7242D"/>
    <w:pPr>
      <w:spacing w:after="100"/>
    </w:pPr>
  </w:style>
  <w:style w:type="paragraph" w:styleId="TOC2">
    <w:name w:val="toc 2"/>
    <w:basedOn w:val="Normal"/>
    <w:next w:val="Normal"/>
    <w:autoRedefine/>
    <w:uiPriority w:val="39"/>
    <w:unhideWhenUsed/>
    <w:rsid w:val="00C7242D"/>
    <w:pPr>
      <w:spacing w:after="100"/>
      <w:ind w:left="200"/>
    </w:pPr>
  </w:style>
  <w:style w:type="paragraph" w:styleId="TOC3">
    <w:name w:val="toc 3"/>
    <w:basedOn w:val="Normal"/>
    <w:next w:val="Normal"/>
    <w:autoRedefine/>
    <w:uiPriority w:val="39"/>
    <w:unhideWhenUsed/>
    <w:rsid w:val="00C7242D"/>
    <w:pPr>
      <w:spacing w:after="100"/>
      <w:ind w:left="400"/>
    </w:pPr>
  </w:style>
  <w:style w:type="character" w:styleId="Hyperlink">
    <w:name w:val="Hyperlink"/>
    <w:basedOn w:val="DefaultParagraphFont"/>
    <w:uiPriority w:val="99"/>
    <w:unhideWhenUsed/>
    <w:rsid w:val="00C7242D"/>
    <w:rPr>
      <w:color w:val="0000FF" w:themeColor="hyperlink"/>
      <w:u w:val="single"/>
    </w:rPr>
  </w:style>
  <w:style w:type="paragraph" w:styleId="Subtitle">
    <w:name w:val="Subtitle"/>
    <w:basedOn w:val="Normal"/>
    <w:next w:val="Normal"/>
    <w:link w:val="SubtitleChar"/>
    <w:uiPriority w:val="11"/>
    <w:qFormat/>
    <w:rsid w:val="00A251F7"/>
    <w:pPr>
      <w:spacing w:before="240"/>
    </w:pPr>
    <w:rPr>
      <w:rFonts w:ascii="Uni Sans Light" w:hAnsi="Uni Sans Light"/>
      <w:caps/>
      <w:color w:val="33006F"/>
      <w:sz w:val="36"/>
      <w:szCs w:val="28"/>
    </w:rPr>
  </w:style>
  <w:style w:type="character" w:customStyle="1" w:styleId="SubtitleChar">
    <w:name w:val="Subtitle Char"/>
    <w:basedOn w:val="DefaultParagraphFont"/>
    <w:link w:val="Subtitle"/>
    <w:uiPriority w:val="11"/>
    <w:rsid w:val="00A251F7"/>
    <w:rPr>
      <w:rFonts w:ascii="Uni Sans Light" w:hAnsi="Uni Sans Light"/>
      <w:caps/>
      <w:color w:val="33006F"/>
      <w:sz w:val="36"/>
      <w:szCs w:val="28"/>
    </w:rPr>
  </w:style>
  <w:style w:type="paragraph" w:styleId="ListParagraph">
    <w:name w:val="List Paragraph"/>
    <w:basedOn w:val="TOC1"/>
    <w:uiPriority w:val="34"/>
    <w:rsid w:val="00500D3F"/>
    <w:pPr>
      <w:tabs>
        <w:tab w:val="right" w:leader="dot" w:pos="9350"/>
      </w:tabs>
    </w:pPr>
  </w:style>
  <w:style w:type="character" w:customStyle="1" w:styleId="Heading4Char">
    <w:name w:val="Heading 4 Char"/>
    <w:basedOn w:val="DefaultParagraphFont"/>
    <w:link w:val="Heading4"/>
    <w:uiPriority w:val="9"/>
    <w:rsid w:val="00A251F7"/>
    <w:rPr>
      <w:rFonts w:ascii="Open Sans" w:hAnsi="Open Sans"/>
      <w:sz w:val="22"/>
      <w:u w:val="single"/>
    </w:rPr>
  </w:style>
  <w:style w:type="character" w:styleId="PlaceholderText">
    <w:name w:val="Placeholder Text"/>
    <w:basedOn w:val="DefaultParagraphFont"/>
    <w:uiPriority w:val="99"/>
    <w:semiHidden/>
    <w:rsid w:val="00960A33"/>
    <w:rPr>
      <w:color w:val="808080"/>
    </w:rPr>
  </w:style>
  <w:style w:type="character" w:styleId="UnresolvedMention">
    <w:name w:val="Unresolved Mention"/>
    <w:basedOn w:val="DefaultParagraphFont"/>
    <w:uiPriority w:val="99"/>
    <w:semiHidden/>
    <w:unhideWhenUsed/>
    <w:rsid w:val="002B155F"/>
    <w:rPr>
      <w:color w:val="605E5C"/>
      <w:shd w:val="clear" w:color="auto" w:fill="E1DFDD"/>
    </w:rPr>
  </w:style>
  <w:style w:type="character" w:styleId="FollowedHyperlink">
    <w:name w:val="FollowedHyperlink"/>
    <w:basedOn w:val="DefaultParagraphFont"/>
    <w:uiPriority w:val="99"/>
    <w:semiHidden/>
    <w:unhideWhenUsed/>
    <w:rsid w:val="002B155F"/>
    <w:rPr>
      <w:color w:val="800080" w:themeColor="followed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Open Sans" w:hAnsi="Open Sans"/>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2653A"/>
    <w:rPr>
      <w:rFonts w:ascii="Open Sans" w:hAnsi="Open Sans"/>
      <w:sz w:val="22"/>
    </w:rPr>
  </w:style>
  <w:style w:type="paragraph" w:styleId="CommentSubject">
    <w:name w:val="annotation subject"/>
    <w:basedOn w:val="CommentText"/>
    <w:next w:val="CommentText"/>
    <w:link w:val="CommentSubjectChar"/>
    <w:uiPriority w:val="99"/>
    <w:semiHidden/>
    <w:unhideWhenUsed/>
    <w:rsid w:val="00A56914"/>
    <w:rPr>
      <w:b/>
      <w:bCs/>
    </w:rPr>
  </w:style>
  <w:style w:type="character" w:customStyle="1" w:styleId="CommentSubjectChar">
    <w:name w:val="Comment Subject Char"/>
    <w:basedOn w:val="CommentTextChar"/>
    <w:link w:val="CommentSubject"/>
    <w:uiPriority w:val="99"/>
    <w:semiHidden/>
    <w:rsid w:val="00A56914"/>
    <w:rPr>
      <w:rFonts w:ascii="Open Sans" w:hAnsi="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leg.wa.gov/wac/default.aspx?cite=296-800-15020" TargetMode="External"/><Relationship Id="rId18" Type="http://schemas.openxmlformats.org/officeDocument/2006/relationships/hyperlink" Target="https://www.ehs.washington.edu/resource/uw-field-operations-safety-manual-1110" TargetMode="External"/><Relationship Id="rId26" Type="http://schemas.openxmlformats.org/officeDocument/2006/relationships/hyperlink" Target="mailto:ehsdept@uw.edu" TargetMode="External"/><Relationship Id="rId39" Type="http://schemas.openxmlformats.org/officeDocument/2006/relationships/hyperlink" Target="https://www.ehs.washington.edu/fire-life/automated-external-defibrillators" TargetMode="External"/><Relationship Id="rId21" Type="http://schemas.openxmlformats.org/officeDocument/2006/relationships/hyperlink" Target="https://www.ehs.washington.edu/research-lab/field-operations-safety" TargetMode="External"/><Relationship Id="rId34" Type="http://schemas.openxmlformats.org/officeDocument/2006/relationships/hyperlink" Target="https://www.ehs.washington.edu/system/files/resources/Focus_Sheet-HF.pdf" TargetMode="External"/><Relationship Id="rId42" Type="http://schemas.openxmlformats.org/officeDocument/2006/relationships/hyperlink" Target="https://cms.bleedingcontrol.org/class/search" TargetMode="External"/><Relationship Id="rId47" Type="http://schemas.openxmlformats.org/officeDocument/2006/relationships/hyperlink" Target="http://ehs.washington.edu/ohsoars/index.shtm"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ashington.edu/admin/rules/policies/PO/EO55.html" TargetMode="External"/><Relationship Id="rId29" Type="http://schemas.openxmlformats.org/officeDocument/2006/relationships/hyperlink" Target="https://www.ehs.washington.edu/training/training-records" TargetMode="External"/><Relationship Id="rId11" Type="http://schemas.openxmlformats.org/officeDocument/2006/relationships/image" Target="media/image1.jpeg"/><Relationship Id="rId24" Type="http://schemas.openxmlformats.org/officeDocument/2006/relationships/hyperlink" Target="http://ehs.washington.edu/system/files/resources/divingsafetymanualuw.pdf" TargetMode="External"/><Relationship Id="rId32" Type="http://schemas.openxmlformats.org/officeDocument/2006/relationships/hyperlink" Target="https://www.ehs.washington.edu/resource/uw-field-operations-safety-manual-1110" TargetMode="External"/><Relationship Id="rId37" Type="http://schemas.openxmlformats.org/officeDocument/2006/relationships/hyperlink" Target="https://www.ehs.washington.edu/system/files/resources/aed-focus-sheet.pdf" TargetMode="External"/><Relationship Id="rId40" Type="http://schemas.openxmlformats.org/officeDocument/2006/relationships/hyperlink" Target="https://www.stopthebleed.org/" TargetMode="External"/><Relationship Id="rId45" Type="http://schemas.openxmlformats.org/officeDocument/2006/relationships/hyperlink" Target="https://www.ehs.washington.edu/biological/bloodborne-pathogens"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hs.washington.edu/system/files/resources/working-alone-safely.pdf" TargetMode="External"/><Relationship Id="rId31" Type="http://schemas.openxmlformats.org/officeDocument/2006/relationships/hyperlink" Target="https://f2.washington.edu/fm/ps/" TargetMode="External"/><Relationship Id="rId44" Type="http://schemas.openxmlformats.org/officeDocument/2006/relationships/hyperlink" Target="https://apps.leg.wa.gov/rcw/default.aspx?cite=4.24.300"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shington.edu/admin/rules/policies/APS/10.03.html" TargetMode="External"/><Relationship Id="rId22" Type="http://schemas.openxmlformats.org/officeDocument/2006/relationships/hyperlink" Target="https://www.ehs.washington.edu/training/wilderness-first-aid-environment-and-forestry-sciences-restricted-registration-code" TargetMode="External"/><Relationship Id="rId27" Type="http://schemas.openxmlformats.org/officeDocument/2006/relationships/hyperlink" Target="http://ehs.washington.edu/training/find-your-course" TargetMode="External"/><Relationship Id="rId30" Type="http://schemas.openxmlformats.org/officeDocument/2006/relationships/hyperlink" Target="mailto:ehstrain@uw.edu" TargetMode="External"/><Relationship Id="rId35" Type="http://schemas.openxmlformats.org/officeDocument/2006/relationships/hyperlink" Target="https://medlineplus.gov/overthecountermedicines.html" TargetMode="External"/><Relationship Id="rId43" Type="http://schemas.openxmlformats.org/officeDocument/2006/relationships/hyperlink" Target="https://doh.wa.gov/sites/default/files/legacy/Documents/2900/goodsam.pdf" TargetMode="External"/><Relationship Id="rId48" Type="http://schemas.openxmlformats.org/officeDocument/2006/relationships/hyperlink" Target="https://www.ehs.washington.edu/workplace/incident-reporting"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pp.leg.wa.gov/wac/default.aspx?cite=296-800-150" TargetMode="External"/><Relationship Id="rId17" Type="http://schemas.openxmlformats.org/officeDocument/2006/relationships/hyperlink" Target="https://www.ehs.washington.edu/research-lab/field-operations-safety" TargetMode="External"/><Relationship Id="rId25" Type="http://schemas.openxmlformats.org/officeDocument/2006/relationships/hyperlink" Target="https://www.ehs.washington.edu/training/scientific-diver-first-aidcpraedoxygen-administration" TargetMode="External"/><Relationship Id="rId33" Type="http://schemas.openxmlformats.org/officeDocument/2006/relationships/hyperlink" Target="https://ehs.washington.edu/resource/field-work-risk-assessment-tool-field-rat-guidelines-1106" TargetMode="External"/><Relationship Id="rId38" Type="http://schemas.openxmlformats.org/officeDocument/2006/relationships/hyperlink" Target="https://www.ehs.washington.edu/fire-life/automated-external-defibrillators" TargetMode="External"/><Relationship Id="rId46" Type="http://schemas.openxmlformats.org/officeDocument/2006/relationships/hyperlink" Target="https://www.ehs.washington.edu/workplace/uw-employee-health-center" TargetMode="External"/><Relationship Id="rId20" Type="http://schemas.openxmlformats.org/officeDocument/2006/relationships/hyperlink" Target="https://www.ehs.washington.edu/system/files/resources/uw-field-operations-safety-manual.pdf" TargetMode="External"/><Relationship Id="rId41" Type="http://schemas.openxmlformats.org/officeDocument/2006/relationships/hyperlink" Target="https://hiprc.org/outreach/stop-the-blee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ashington.edu/admin/rules/policies/PO/EO55.html" TargetMode="External"/><Relationship Id="rId23" Type="http://schemas.openxmlformats.org/officeDocument/2006/relationships/hyperlink" Target="https://www.ehs.washington.edu/research-lab/field-operations-safety" TargetMode="External"/><Relationship Id="rId28" Type="http://schemas.openxmlformats.org/officeDocument/2006/relationships/hyperlink" Target="https://ehs.washington.edu/training/training-records" TargetMode="External"/><Relationship Id="rId36" Type="http://schemas.openxmlformats.org/officeDocument/2006/relationships/hyperlink" Target="https://www.ehs.washington.edu/resource/uw-field-operations-safety-manual-1110" TargetMode="External"/><Relationship Id="rId49" Type="http://schemas.openxmlformats.org/officeDocument/2006/relationships/hyperlink" Target="mailto:ehsdept@uw.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1eb7a5c-0d9a-43f9-b0d2-9ed60322580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B521B117EEEB41AC56002C9A03E6C7" ma:contentTypeVersion="16" ma:contentTypeDescription="Create a new document." ma:contentTypeScope="" ma:versionID="9d7329609a2a9fe097110c2aac8a9f9d">
  <xsd:schema xmlns:xsd="http://www.w3.org/2001/XMLSchema" xmlns:xs="http://www.w3.org/2001/XMLSchema" xmlns:p="http://schemas.microsoft.com/office/2006/metadata/properties" xmlns:ns3="c1eb7a5c-0d9a-43f9-b0d2-9ed60322580f" xmlns:ns4="0836aafe-29eb-4955-a052-574e66936ab3" targetNamespace="http://schemas.microsoft.com/office/2006/metadata/properties" ma:root="true" ma:fieldsID="d62d1c1e756e734a37cca1e5e467afd2" ns3:_="" ns4:_="">
    <xsd:import namespace="c1eb7a5c-0d9a-43f9-b0d2-9ed60322580f"/>
    <xsd:import namespace="0836aafe-29eb-4955-a052-574e66936a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b7a5c-0d9a-43f9-b0d2-9ed6032258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6aafe-29eb-4955-a052-574e66936ab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DE2B7-0051-4653-8D00-B506A84EF3D4}">
  <ds:schemaRefs>
    <ds:schemaRef ds:uri="0836aafe-29eb-4955-a052-574e66936ab3"/>
    <ds:schemaRef ds:uri="http://www.w3.org/XML/1998/namespace"/>
    <ds:schemaRef ds:uri="http://purl.org/dc/elements/1.1/"/>
    <ds:schemaRef ds:uri="http://purl.org/dc/terms/"/>
    <ds:schemaRef ds:uri="http://schemas.microsoft.com/office/infopath/2007/PartnerControls"/>
    <ds:schemaRef ds:uri="c1eb7a5c-0d9a-43f9-b0d2-9ed60322580f"/>
    <ds:schemaRef ds:uri="http://schemas.microsoft.com/office/2006/documentManagement/types"/>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8AC6A07-AEC7-4E98-A46E-99A4B0F0FE5D}">
  <ds:schemaRefs>
    <ds:schemaRef ds:uri="http://schemas.openxmlformats.org/officeDocument/2006/bibliography"/>
  </ds:schemaRefs>
</ds:datastoreItem>
</file>

<file path=customXml/itemProps3.xml><?xml version="1.0" encoding="utf-8"?>
<ds:datastoreItem xmlns:ds="http://schemas.openxmlformats.org/officeDocument/2006/customXml" ds:itemID="{57FF6A4F-FC84-40C7-8E28-6337DD4903C0}">
  <ds:schemaRefs>
    <ds:schemaRef ds:uri="http://schemas.microsoft.com/sharepoint/v3/contenttype/forms"/>
  </ds:schemaRefs>
</ds:datastoreItem>
</file>

<file path=customXml/itemProps4.xml><?xml version="1.0" encoding="utf-8"?>
<ds:datastoreItem xmlns:ds="http://schemas.openxmlformats.org/officeDocument/2006/customXml" ds:itemID="{DCDF677D-3623-45A9-AFC0-E1DB1E0FC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b7a5c-0d9a-43f9-b0d2-9ed60322580f"/>
    <ds:schemaRef ds:uri="0836aafe-29eb-4955-a052-574e66936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12</Pages>
  <Words>4359</Words>
  <Characters>24848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Crow, UW EH&amp;S</dc:creator>
  <cp:keywords/>
  <dc:description/>
  <cp:lastModifiedBy>Karen Crow</cp:lastModifiedBy>
  <cp:revision>3</cp:revision>
  <cp:lastPrinted>2018-02-08T21:03:00Z</cp:lastPrinted>
  <dcterms:created xsi:type="dcterms:W3CDTF">2023-11-09T20:50:00Z</dcterms:created>
  <dcterms:modified xsi:type="dcterms:W3CDTF">2023-11-14T01:36:00Z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0x010100A2B521B117EEEB41AC56002C9A03E6C7</vt:lpwstr>
  </property>
</Properties>
</file>